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6BA3" w14:textId="77777777" w:rsidR="00AE7CCF" w:rsidRPr="00554E34" w:rsidRDefault="00AE7CCF" w:rsidP="00AE7CCF">
      <w:pPr>
        <w:jc w:val="center"/>
        <w:rPr>
          <w:rFonts w:ascii="Arial" w:hAnsi="Arial" w:cs="Arial"/>
          <w:b/>
          <w:sz w:val="24"/>
          <w:szCs w:val="24"/>
        </w:rPr>
      </w:pPr>
      <w:r w:rsidRPr="00554E34">
        <w:rPr>
          <w:rFonts w:ascii="Arial" w:hAnsi="Arial" w:cs="Arial"/>
          <w:b/>
          <w:sz w:val="24"/>
          <w:szCs w:val="24"/>
        </w:rPr>
        <w:t>INSTRUCTIONS FOR FORM 610</w:t>
      </w:r>
    </w:p>
    <w:p w14:paraId="79802F0B" w14:textId="77777777" w:rsidR="00AE7CCF" w:rsidRPr="00554E34" w:rsidRDefault="00AE7CCF" w:rsidP="00AE7CCF">
      <w:pPr>
        <w:jc w:val="center"/>
        <w:rPr>
          <w:rFonts w:ascii="Arial" w:hAnsi="Arial" w:cs="Arial"/>
          <w:sz w:val="24"/>
          <w:szCs w:val="24"/>
        </w:rPr>
      </w:pPr>
      <w:r w:rsidRPr="00554E34">
        <w:rPr>
          <w:rFonts w:ascii="Arial" w:hAnsi="Arial" w:cs="Arial"/>
          <w:b/>
          <w:sz w:val="24"/>
          <w:szCs w:val="24"/>
        </w:rPr>
        <w:t xml:space="preserve">REQUEST FOR BULK </w:t>
      </w:r>
      <w:r w:rsidRPr="00554E34">
        <w:rPr>
          <w:rStyle w:val="Strong"/>
          <w:rFonts w:ascii="Arial" w:hAnsi="Arial" w:cs="Arial"/>
          <w:sz w:val="24"/>
          <w:szCs w:val="24"/>
        </w:rPr>
        <w:t>DISTRIBUTION OF AND COMPILED</w:t>
      </w:r>
      <w:r w:rsidRPr="00554E34">
        <w:rPr>
          <w:rFonts w:ascii="Arial" w:hAnsi="Arial" w:cs="Arial"/>
          <w:sz w:val="24"/>
          <w:szCs w:val="24"/>
        </w:rPr>
        <w:br/>
      </w:r>
      <w:r w:rsidRPr="00554E34">
        <w:rPr>
          <w:rStyle w:val="Strong"/>
          <w:rFonts w:ascii="Arial" w:hAnsi="Arial" w:cs="Arial"/>
          <w:sz w:val="24"/>
          <w:szCs w:val="24"/>
        </w:rPr>
        <w:t> INFORMATION FROM JUDICIAL RECORDS</w:t>
      </w:r>
    </w:p>
    <w:p w14:paraId="4599A93D" w14:textId="77777777" w:rsidR="00AE7CCF" w:rsidRPr="00554E34" w:rsidRDefault="00B97535" w:rsidP="00AE7CCF">
      <w:pPr>
        <w:jc w:val="center"/>
        <w:rPr>
          <w:rFonts w:ascii="Arial" w:hAnsi="Arial" w:cs="Arial"/>
          <w:b/>
          <w:sz w:val="24"/>
          <w:szCs w:val="24"/>
        </w:rPr>
      </w:pPr>
      <w:hyperlink r:id="rId8" w:history="1">
        <w:r w:rsidR="00AE7CCF" w:rsidRPr="00554E34">
          <w:rPr>
            <w:rStyle w:val="Hyperlink"/>
            <w:rFonts w:ascii="Arial" w:hAnsi="Arial" w:cs="Arial"/>
            <w:b/>
            <w:sz w:val="24"/>
            <w:szCs w:val="24"/>
          </w:rPr>
          <w:t>RULE 610, SCACR</w:t>
        </w:r>
      </w:hyperlink>
    </w:p>
    <w:p w14:paraId="32FE66E6" w14:textId="77777777" w:rsidR="00AE7CCF" w:rsidRPr="00554E34" w:rsidRDefault="00AE7CCF" w:rsidP="00A15584">
      <w:pPr>
        <w:jc w:val="center"/>
        <w:rPr>
          <w:rFonts w:ascii="Arial" w:hAnsi="Arial" w:cs="Arial"/>
          <w:b/>
          <w:sz w:val="24"/>
          <w:szCs w:val="24"/>
        </w:rPr>
      </w:pPr>
    </w:p>
    <w:p w14:paraId="64BE41F2" w14:textId="77777777" w:rsidR="00340563" w:rsidRPr="00554E34" w:rsidRDefault="00340563" w:rsidP="005F0854">
      <w:pPr>
        <w:spacing w:after="120"/>
        <w:jc w:val="both"/>
        <w:rPr>
          <w:rFonts w:ascii="Arial" w:hAnsi="Arial" w:cs="Arial"/>
          <w:sz w:val="24"/>
          <w:szCs w:val="24"/>
        </w:rPr>
      </w:pPr>
      <w:r w:rsidRPr="00554E34">
        <w:rPr>
          <w:rFonts w:ascii="Arial" w:hAnsi="Arial" w:cs="Arial"/>
          <w:sz w:val="24"/>
          <w:szCs w:val="24"/>
        </w:rPr>
        <w:t xml:space="preserve">The following practices and procedures are pursuant to the December 20, 2017, amendment of Rule 610, SCACR, which gave the Office of Court Administration the discretion to authorize bulk distribution of or compiled information from judicial records, if not sought for commercial purposes:  </w:t>
      </w:r>
    </w:p>
    <w:p w14:paraId="71F4CA30" w14:textId="77777777" w:rsidR="00340563" w:rsidRPr="00554E34" w:rsidRDefault="00340563" w:rsidP="00340563">
      <w:pPr>
        <w:jc w:val="both"/>
        <w:rPr>
          <w:rFonts w:ascii="Arial" w:hAnsi="Arial" w:cs="Arial"/>
          <w:sz w:val="24"/>
          <w:szCs w:val="24"/>
        </w:rPr>
      </w:pPr>
    </w:p>
    <w:p w14:paraId="56FD7525" w14:textId="77777777" w:rsidR="00340563" w:rsidRPr="00554E34" w:rsidRDefault="00780D64" w:rsidP="00340563">
      <w:pPr>
        <w:widowControl/>
        <w:numPr>
          <w:ilvl w:val="0"/>
          <w:numId w:val="15"/>
        </w:numPr>
        <w:autoSpaceDE/>
        <w:autoSpaceDN/>
        <w:jc w:val="both"/>
        <w:rPr>
          <w:rFonts w:ascii="Arial" w:hAnsi="Arial" w:cs="Arial"/>
          <w:sz w:val="24"/>
          <w:szCs w:val="24"/>
        </w:rPr>
      </w:pPr>
      <w:r>
        <w:rPr>
          <w:rFonts w:ascii="Arial" w:hAnsi="Arial" w:cs="Arial"/>
          <w:sz w:val="24"/>
          <w:szCs w:val="24"/>
        </w:rPr>
        <w:t>Submitting</w:t>
      </w:r>
      <w:r w:rsidR="00340563" w:rsidRPr="00554E34">
        <w:rPr>
          <w:rFonts w:ascii="Arial" w:hAnsi="Arial" w:cs="Arial"/>
          <w:sz w:val="24"/>
          <w:szCs w:val="24"/>
        </w:rPr>
        <w:t xml:space="preserve"> a Request under Rule 610, SCACR</w:t>
      </w:r>
    </w:p>
    <w:p w14:paraId="5483E0E2" w14:textId="77777777" w:rsidR="00340563" w:rsidRPr="00554E34" w:rsidRDefault="00340563" w:rsidP="00340563">
      <w:pPr>
        <w:ind w:left="1080"/>
        <w:jc w:val="both"/>
        <w:rPr>
          <w:rFonts w:ascii="Arial" w:hAnsi="Arial" w:cs="Arial"/>
          <w:sz w:val="24"/>
          <w:szCs w:val="24"/>
        </w:rPr>
      </w:pPr>
    </w:p>
    <w:p w14:paraId="62573323" w14:textId="77777777" w:rsidR="00340563" w:rsidRPr="00554E34" w:rsidRDefault="00340563" w:rsidP="00340563">
      <w:pPr>
        <w:widowControl/>
        <w:numPr>
          <w:ilvl w:val="1"/>
          <w:numId w:val="16"/>
        </w:numPr>
        <w:autoSpaceDE/>
        <w:autoSpaceDN/>
        <w:jc w:val="both"/>
        <w:rPr>
          <w:rFonts w:ascii="Arial" w:hAnsi="Arial" w:cs="Arial"/>
          <w:sz w:val="24"/>
          <w:szCs w:val="24"/>
        </w:rPr>
      </w:pPr>
      <w:r w:rsidRPr="00554E34">
        <w:rPr>
          <w:rFonts w:ascii="Arial" w:hAnsi="Arial" w:cs="Arial"/>
          <w:sz w:val="24"/>
          <w:szCs w:val="24"/>
        </w:rPr>
        <w:t xml:space="preserve">All requestors </w:t>
      </w:r>
      <w:r w:rsidR="00780D64">
        <w:rPr>
          <w:rFonts w:ascii="Arial" w:hAnsi="Arial" w:cs="Arial"/>
          <w:sz w:val="24"/>
          <w:szCs w:val="24"/>
        </w:rPr>
        <w:t>for</w:t>
      </w:r>
      <w:r w:rsidRPr="00554E34">
        <w:rPr>
          <w:rFonts w:ascii="Arial" w:hAnsi="Arial" w:cs="Arial"/>
          <w:sz w:val="24"/>
          <w:szCs w:val="24"/>
        </w:rPr>
        <w:t xml:space="preserve"> </w:t>
      </w:r>
      <w:r w:rsidR="00780D64">
        <w:rPr>
          <w:rFonts w:ascii="Arial" w:hAnsi="Arial" w:cs="Arial"/>
          <w:sz w:val="24"/>
          <w:szCs w:val="24"/>
        </w:rPr>
        <w:t>bulk distribution of and compiled information from judicial records</w:t>
      </w:r>
      <w:r w:rsidRPr="00554E34">
        <w:rPr>
          <w:rFonts w:ascii="Arial" w:hAnsi="Arial" w:cs="Arial"/>
          <w:sz w:val="24"/>
          <w:szCs w:val="24"/>
        </w:rPr>
        <w:t xml:space="preserve"> </w:t>
      </w:r>
      <w:r w:rsidRPr="00787F3A">
        <w:rPr>
          <w:rFonts w:ascii="Arial" w:hAnsi="Arial" w:cs="Arial"/>
          <w:sz w:val="24"/>
          <w:szCs w:val="24"/>
          <w:u w:val="single"/>
        </w:rPr>
        <w:t>must</w:t>
      </w:r>
      <w:r w:rsidRPr="00554E34">
        <w:rPr>
          <w:rFonts w:ascii="Arial" w:hAnsi="Arial" w:cs="Arial"/>
          <w:sz w:val="24"/>
          <w:szCs w:val="24"/>
        </w:rPr>
        <w:t xml:space="preserve"> use </w:t>
      </w:r>
      <w:r w:rsidR="005F0854" w:rsidRPr="00554E34">
        <w:rPr>
          <w:rFonts w:ascii="Arial" w:hAnsi="Arial" w:cs="Arial"/>
          <w:sz w:val="24"/>
          <w:szCs w:val="24"/>
        </w:rPr>
        <w:t>form SCCA</w:t>
      </w:r>
      <w:r w:rsidRPr="00554E34">
        <w:rPr>
          <w:rFonts w:ascii="Arial" w:hAnsi="Arial" w:cs="Arial"/>
          <w:sz w:val="24"/>
          <w:szCs w:val="24"/>
        </w:rPr>
        <w:t xml:space="preserve"> 610.</w:t>
      </w:r>
    </w:p>
    <w:p w14:paraId="4651BB47" w14:textId="77777777" w:rsidR="005F0854" w:rsidRDefault="005F0854" w:rsidP="00F2215E">
      <w:pPr>
        <w:widowControl/>
        <w:numPr>
          <w:ilvl w:val="1"/>
          <w:numId w:val="16"/>
        </w:numPr>
        <w:autoSpaceDE/>
        <w:autoSpaceDN/>
        <w:jc w:val="both"/>
        <w:rPr>
          <w:rFonts w:ascii="Arial" w:hAnsi="Arial" w:cs="Arial"/>
          <w:sz w:val="24"/>
          <w:szCs w:val="24"/>
        </w:rPr>
      </w:pPr>
      <w:r w:rsidRPr="00554E34">
        <w:rPr>
          <w:rFonts w:ascii="Arial" w:hAnsi="Arial" w:cs="Arial"/>
          <w:sz w:val="24"/>
          <w:szCs w:val="24"/>
        </w:rPr>
        <w:t xml:space="preserve">The </w:t>
      </w:r>
      <w:r w:rsidR="00780D64">
        <w:rPr>
          <w:rFonts w:ascii="Arial" w:hAnsi="Arial" w:cs="Arial"/>
          <w:sz w:val="24"/>
          <w:szCs w:val="24"/>
        </w:rPr>
        <w:t xml:space="preserve">fully </w:t>
      </w:r>
      <w:r w:rsidRPr="00554E34">
        <w:rPr>
          <w:rFonts w:ascii="Arial" w:hAnsi="Arial" w:cs="Arial"/>
          <w:sz w:val="24"/>
          <w:szCs w:val="24"/>
        </w:rPr>
        <w:t>completed form should</w:t>
      </w:r>
      <w:r w:rsidR="006D679C">
        <w:rPr>
          <w:rFonts w:ascii="Arial" w:hAnsi="Arial" w:cs="Arial"/>
          <w:sz w:val="24"/>
          <w:szCs w:val="24"/>
        </w:rPr>
        <w:t xml:space="preserve"> </w:t>
      </w:r>
      <w:r w:rsidR="00340563" w:rsidRPr="00554E34">
        <w:rPr>
          <w:rFonts w:ascii="Arial" w:hAnsi="Arial" w:cs="Arial"/>
          <w:sz w:val="24"/>
          <w:szCs w:val="24"/>
        </w:rPr>
        <w:t>be mailed to</w:t>
      </w:r>
    </w:p>
    <w:p w14:paraId="488A6C68" w14:textId="77777777" w:rsidR="00F2215E" w:rsidRPr="00554E34" w:rsidRDefault="00F2215E" w:rsidP="00F2215E">
      <w:pPr>
        <w:widowControl/>
        <w:autoSpaceDE/>
        <w:autoSpaceDN/>
        <w:ind w:left="1440"/>
        <w:jc w:val="both"/>
        <w:rPr>
          <w:rFonts w:ascii="Arial" w:hAnsi="Arial" w:cs="Arial"/>
          <w:sz w:val="24"/>
          <w:szCs w:val="24"/>
        </w:rPr>
      </w:pPr>
    </w:p>
    <w:p w14:paraId="016DB4EA" w14:textId="77777777" w:rsidR="005F0854" w:rsidRPr="00554E34" w:rsidRDefault="005F0854" w:rsidP="005F0854">
      <w:pPr>
        <w:ind w:left="2160" w:firstLine="720"/>
        <w:rPr>
          <w:rFonts w:ascii="Arial" w:hAnsi="Arial" w:cs="Arial"/>
          <w:sz w:val="24"/>
          <w:szCs w:val="24"/>
        </w:rPr>
      </w:pPr>
      <w:r w:rsidRPr="00554E34">
        <w:rPr>
          <w:rFonts w:ascii="Arial" w:hAnsi="Arial" w:cs="Arial"/>
          <w:sz w:val="24"/>
          <w:szCs w:val="24"/>
        </w:rPr>
        <w:t>South Carolina Court Administration</w:t>
      </w:r>
    </w:p>
    <w:p w14:paraId="68C23465" w14:textId="77777777" w:rsidR="005F0854" w:rsidRPr="00554E34" w:rsidRDefault="005F0854" w:rsidP="005F0854">
      <w:pPr>
        <w:ind w:left="2160" w:firstLine="720"/>
        <w:rPr>
          <w:rFonts w:ascii="Arial" w:hAnsi="Arial" w:cs="Arial"/>
          <w:sz w:val="24"/>
          <w:szCs w:val="24"/>
        </w:rPr>
      </w:pPr>
      <w:r w:rsidRPr="00554E34">
        <w:rPr>
          <w:rFonts w:ascii="Arial" w:hAnsi="Arial" w:cs="Arial"/>
          <w:sz w:val="24"/>
          <w:szCs w:val="24"/>
        </w:rPr>
        <w:t xml:space="preserve">Attn: Rule 610 Request </w:t>
      </w:r>
    </w:p>
    <w:p w14:paraId="7D60FA27" w14:textId="77777777" w:rsidR="005F0854" w:rsidRPr="00554E34" w:rsidRDefault="005F0854" w:rsidP="005F0854">
      <w:pPr>
        <w:ind w:left="2160" w:firstLine="720"/>
        <w:rPr>
          <w:rFonts w:ascii="Arial" w:hAnsi="Arial" w:cs="Arial"/>
          <w:sz w:val="24"/>
          <w:szCs w:val="24"/>
        </w:rPr>
      </w:pPr>
      <w:r w:rsidRPr="00554E34">
        <w:rPr>
          <w:rFonts w:ascii="Arial" w:hAnsi="Arial" w:cs="Arial"/>
          <w:sz w:val="24"/>
          <w:szCs w:val="24"/>
        </w:rPr>
        <w:t>1220 Senate Street, Suite 200</w:t>
      </w:r>
    </w:p>
    <w:p w14:paraId="0C69B251" w14:textId="77777777" w:rsidR="005F0854" w:rsidRPr="00554E34" w:rsidRDefault="005F0854" w:rsidP="005F0854">
      <w:pPr>
        <w:ind w:left="2160" w:firstLine="720"/>
        <w:rPr>
          <w:rFonts w:ascii="Arial" w:hAnsi="Arial" w:cs="Arial"/>
          <w:sz w:val="24"/>
          <w:szCs w:val="24"/>
        </w:rPr>
      </w:pPr>
      <w:r w:rsidRPr="00554E34">
        <w:rPr>
          <w:rFonts w:ascii="Arial" w:hAnsi="Arial" w:cs="Arial"/>
          <w:sz w:val="24"/>
          <w:szCs w:val="24"/>
        </w:rPr>
        <w:t>Columbia, South Carolina 29201</w:t>
      </w:r>
    </w:p>
    <w:p w14:paraId="4DEA828D" w14:textId="77777777" w:rsidR="005F0854" w:rsidRPr="00554E34" w:rsidRDefault="005F0854" w:rsidP="005F0854">
      <w:pPr>
        <w:widowControl/>
        <w:autoSpaceDE/>
        <w:autoSpaceDN/>
        <w:jc w:val="both"/>
        <w:rPr>
          <w:rFonts w:ascii="Arial" w:hAnsi="Arial" w:cs="Arial"/>
          <w:sz w:val="24"/>
          <w:szCs w:val="24"/>
        </w:rPr>
      </w:pPr>
    </w:p>
    <w:p w14:paraId="389F2CBF" w14:textId="77777777" w:rsidR="00340563" w:rsidRPr="00554E34" w:rsidRDefault="00340563" w:rsidP="00340563">
      <w:pPr>
        <w:widowControl/>
        <w:numPr>
          <w:ilvl w:val="0"/>
          <w:numId w:val="15"/>
        </w:numPr>
        <w:autoSpaceDE/>
        <w:autoSpaceDN/>
        <w:jc w:val="both"/>
        <w:rPr>
          <w:rFonts w:ascii="Arial" w:hAnsi="Arial" w:cs="Arial"/>
          <w:sz w:val="24"/>
          <w:szCs w:val="24"/>
        </w:rPr>
      </w:pPr>
      <w:r w:rsidRPr="00554E34">
        <w:rPr>
          <w:rFonts w:ascii="Arial" w:hAnsi="Arial" w:cs="Arial"/>
          <w:sz w:val="24"/>
          <w:szCs w:val="24"/>
        </w:rPr>
        <w:t>Criteria for Determination pursuant to Rule 610, SCACR</w:t>
      </w:r>
    </w:p>
    <w:p w14:paraId="4D8466D7" w14:textId="77777777" w:rsidR="00340563" w:rsidRPr="00554E34" w:rsidRDefault="00340563" w:rsidP="00340563">
      <w:pPr>
        <w:ind w:left="1080"/>
        <w:jc w:val="both"/>
        <w:rPr>
          <w:rFonts w:ascii="Arial" w:hAnsi="Arial" w:cs="Arial"/>
          <w:sz w:val="24"/>
          <w:szCs w:val="24"/>
        </w:rPr>
      </w:pPr>
    </w:p>
    <w:p w14:paraId="6B6A1C92" w14:textId="77777777" w:rsidR="00340563" w:rsidRPr="00554E34" w:rsidRDefault="003D362E" w:rsidP="00340563">
      <w:pPr>
        <w:widowControl/>
        <w:numPr>
          <w:ilvl w:val="1"/>
          <w:numId w:val="15"/>
        </w:numPr>
        <w:autoSpaceDE/>
        <w:autoSpaceDN/>
        <w:jc w:val="both"/>
        <w:rPr>
          <w:rFonts w:ascii="Arial" w:hAnsi="Arial" w:cs="Arial"/>
          <w:sz w:val="24"/>
          <w:szCs w:val="24"/>
        </w:rPr>
      </w:pPr>
      <w:r>
        <w:rPr>
          <w:rFonts w:ascii="Arial" w:hAnsi="Arial" w:cs="Arial"/>
          <w:sz w:val="24"/>
          <w:szCs w:val="24"/>
        </w:rPr>
        <w:t xml:space="preserve">If </w:t>
      </w:r>
      <w:r w:rsidR="00340563" w:rsidRPr="00554E34">
        <w:rPr>
          <w:rFonts w:ascii="Arial" w:hAnsi="Arial" w:cs="Arial"/>
          <w:sz w:val="24"/>
          <w:szCs w:val="24"/>
        </w:rPr>
        <w:t>sought for any commercial purpose</w:t>
      </w:r>
      <w:r>
        <w:rPr>
          <w:rFonts w:ascii="Arial" w:hAnsi="Arial" w:cs="Arial"/>
          <w:sz w:val="24"/>
          <w:szCs w:val="24"/>
        </w:rPr>
        <w:t xml:space="preserve">, </w:t>
      </w:r>
      <w:r w:rsidR="00780D64">
        <w:rPr>
          <w:rFonts w:ascii="Arial" w:hAnsi="Arial" w:cs="Arial"/>
          <w:sz w:val="24"/>
          <w:szCs w:val="24"/>
        </w:rPr>
        <w:t>t</w:t>
      </w:r>
      <w:r w:rsidRPr="00554E34">
        <w:rPr>
          <w:rFonts w:ascii="Arial" w:hAnsi="Arial" w:cs="Arial"/>
          <w:sz w:val="24"/>
          <w:szCs w:val="24"/>
        </w:rPr>
        <w:t xml:space="preserve">he request </w:t>
      </w:r>
      <w:r w:rsidRPr="003D362E">
        <w:rPr>
          <w:rFonts w:ascii="Arial" w:hAnsi="Arial" w:cs="Arial"/>
          <w:sz w:val="24"/>
          <w:szCs w:val="24"/>
          <w:u w:val="single"/>
        </w:rPr>
        <w:t>must be denied</w:t>
      </w:r>
      <w:r w:rsidR="00780D64">
        <w:rPr>
          <w:rFonts w:ascii="Arial" w:hAnsi="Arial" w:cs="Arial"/>
          <w:sz w:val="24"/>
          <w:szCs w:val="24"/>
        </w:rPr>
        <w:t>.</w:t>
      </w:r>
      <w:r w:rsidR="00340563" w:rsidRPr="00554E34">
        <w:rPr>
          <w:rFonts w:ascii="Arial" w:hAnsi="Arial" w:cs="Arial"/>
          <w:sz w:val="24"/>
          <w:szCs w:val="24"/>
        </w:rPr>
        <w:t xml:space="preserve"> </w:t>
      </w:r>
    </w:p>
    <w:p w14:paraId="60D6FE67" w14:textId="77777777" w:rsidR="00340563" w:rsidRPr="00554E34" w:rsidRDefault="00340563" w:rsidP="00340563">
      <w:pPr>
        <w:widowControl/>
        <w:numPr>
          <w:ilvl w:val="1"/>
          <w:numId w:val="15"/>
        </w:numPr>
        <w:autoSpaceDE/>
        <w:autoSpaceDN/>
        <w:jc w:val="both"/>
        <w:rPr>
          <w:rFonts w:ascii="Arial" w:hAnsi="Arial" w:cs="Arial"/>
          <w:sz w:val="24"/>
          <w:szCs w:val="24"/>
        </w:rPr>
      </w:pPr>
      <w:r w:rsidRPr="00554E34">
        <w:rPr>
          <w:rFonts w:ascii="Arial" w:hAnsi="Arial" w:cs="Arial"/>
          <w:sz w:val="24"/>
          <w:szCs w:val="24"/>
        </w:rPr>
        <w:t>For all other requests, the factors to be considered include:</w:t>
      </w:r>
    </w:p>
    <w:p w14:paraId="32EAAEE1" w14:textId="77777777" w:rsidR="00340563" w:rsidRPr="00554E34" w:rsidRDefault="00340563" w:rsidP="00340563">
      <w:pPr>
        <w:widowControl/>
        <w:numPr>
          <w:ilvl w:val="2"/>
          <w:numId w:val="15"/>
        </w:numPr>
        <w:autoSpaceDE/>
        <w:autoSpaceDN/>
        <w:jc w:val="both"/>
        <w:rPr>
          <w:rFonts w:ascii="Arial" w:hAnsi="Arial" w:cs="Arial"/>
          <w:sz w:val="24"/>
          <w:szCs w:val="24"/>
        </w:rPr>
      </w:pPr>
      <w:r w:rsidRPr="00554E34">
        <w:rPr>
          <w:rFonts w:ascii="Arial" w:hAnsi="Arial" w:cs="Arial"/>
          <w:sz w:val="24"/>
          <w:szCs w:val="24"/>
        </w:rPr>
        <w:t>The resources available to compile the information.</w:t>
      </w:r>
    </w:p>
    <w:p w14:paraId="7043B212" w14:textId="77777777" w:rsidR="00340563" w:rsidRPr="00554E34" w:rsidRDefault="00340563" w:rsidP="00340563">
      <w:pPr>
        <w:widowControl/>
        <w:numPr>
          <w:ilvl w:val="2"/>
          <w:numId w:val="15"/>
        </w:numPr>
        <w:autoSpaceDE/>
        <w:autoSpaceDN/>
        <w:jc w:val="both"/>
        <w:rPr>
          <w:rFonts w:ascii="Arial" w:hAnsi="Arial" w:cs="Arial"/>
          <w:sz w:val="24"/>
          <w:szCs w:val="24"/>
        </w:rPr>
      </w:pPr>
      <w:r w:rsidRPr="00554E34">
        <w:rPr>
          <w:rFonts w:ascii="Arial" w:hAnsi="Arial" w:cs="Arial"/>
          <w:sz w:val="24"/>
          <w:szCs w:val="24"/>
        </w:rPr>
        <w:t>Whether a substantial public interest will be served through significant scholarly, governmental, journalistic, research, evaluation, or statistical purposes.</w:t>
      </w:r>
    </w:p>
    <w:p w14:paraId="70134F8D" w14:textId="77777777" w:rsidR="00340563" w:rsidRDefault="00340563" w:rsidP="00340563">
      <w:pPr>
        <w:widowControl/>
        <w:numPr>
          <w:ilvl w:val="2"/>
          <w:numId w:val="15"/>
        </w:numPr>
        <w:autoSpaceDE/>
        <w:autoSpaceDN/>
        <w:jc w:val="both"/>
        <w:rPr>
          <w:rFonts w:ascii="Arial" w:hAnsi="Arial" w:cs="Arial"/>
          <w:sz w:val="24"/>
          <w:szCs w:val="24"/>
        </w:rPr>
      </w:pPr>
      <w:r w:rsidRPr="00554E34">
        <w:rPr>
          <w:rFonts w:ascii="Arial" w:hAnsi="Arial" w:cs="Arial"/>
          <w:sz w:val="24"/>
          <w:szCs w:val="24"/>
        </w:rPr>
        <w:t xml:space="preserve">The identity of specific individuals is ancillary to the request. </w:t>
      </w:r>
    </w:p>
    <w:p w14:paraId="2FDFCD88" w14:textId="77777777" w:rsidR="00B071CB" w:rsidRDefault="00B071CB" w:rsidP="00B071CB">
      <w:pPr>
        <w:widowControl/>
        <w:autoSpaceDE/>
        <w:autoSpaceDN/>
        <w:ind w:left="2160"/>
        <w:jc w:val="both"/>
        <w:rPr>
          <w:rFonts w:ascii="Arial" w:hAnsi="Arial" w:cs="Arial"/>
          <w:sz w:val="24"/>
          <w:szCs w:val="24"/>
        </w:rPr>
      </w:pPr>
    </w:p>
    <w:p w14:paraId="37DCB73E" w14:textId="77777777" w:rsidR="00B071CB" w:rsidRDefault="00B071CB" w:rsidP="00B071CB">
      <w:pPr>
        <w:widowControl/>
        <w:autoSpaceDE/>
        <w:autoSpaceDN/>
        <w:ind w:left="2160"/>
        <w:jc w:val="both"/>
        <w:rPr>
          <w:rFonts w:ascii="Arial" w:hAnsi="Arial" w:cs="Arial"/>
          <w:sz w:val="24"/>
          <w:szCs w:val="24"/>
        </w:rPr>
      </w:pPr>
    </w:p>
    <w:p w14:paraId="296EA163" w14:textId="77777777" w:rsidR="00B071CB" w:rsidRPr="00554E34" w:rsidRDefault="00B071CB" w:rsidP="00B071CB">
      <w:pPr>
        <w:widowControl/>
        <w:autoSpaceDE/>
        <w:autoSpaceDN/>
        <w:ind w:left="2160"/>
        <w:jc w:val="both"/>
        <w:rPr>
          <w:rFonts w:ascii="Arial" w:hAnsi="Arial" w:cs="Arial"/>
          <w:sz w:val="24"/>
          <w:szCs w:val="24"/>
        </w:rPr>
      </w:pPr>
    </w:p>
    <w:p w14:paraId="143220F8" w14:textId="77777777" w:rsidR="00340563" w:rsidRPr="00554E34" w:rsidRDefault="00340563" w:rsidP="00340563">
      <w:pPr>
        <w:widowControl/>
        <w:numPr>
          <w:ilvl w:val="1"/>
          <w:numId w:val="15"/>
        </w:numPr>
        <w:autoSpaceDE/>
        <w:autoSpaceDN/>
        <w:jc w:val="both"/>
        <w:rPr>
          <w:rFonts w:ascii="Arial" w:hAnsi="Arial" w:cs="Arial"/>
          <w:sz w:val="24"/>
          <w:szCs w:val="24"/>
        </w:rPr>
      </w:pPr>
      <w:r w:rsidRPr="00554E34">
        <w:rPr>
          <w:rFonts w:ascii="Arial" w:hAnsi="Arial" w:cs="Arial"/>
          <w:sz w:val="24"/>
          <w:szCs w:val="24"/>
        </w:rPr>
        <w:t xml:space="preserve">A request may be denied on the basis that: </w:t>
      </w:r>
    </w:p>
    <w:p w14:paraId="622780F1" w14:textId="77777777" w:rsidR="00340563" w:rsidRPr="00554E34" w:rsidRDefault="00340563" w:rsidP="00340563">
      <w:pPr>
        <w:widowControl/>
        <w:numPr>
          <w:ilvl w:val="2"/>
          <w:numId w:val="15"/>
        </w:numPr>
        <w:autoSpaceDE/>
        <w:autoSpaceDN/>
        <w:jc w:val="both"/>
        <w:rPr>
          <w:rFonts w:ascii="Arial" w:hAnsi="Arial" w:cs="Arial"/>
          <w:sz w:val="24"/>
          <w:szCs w:val="24"/>
        </w:rPr>
      </w:pPr>
      <w:r w:rsidRPr="00554E34">
        <w:rPr>
          <w:rFonts w:ascii="Arial" w:hAnsi="Arial" w:cs="Arial"/>
          <w:sz w:val="24"/>
          <w:szCs w:val="24"/>
        </w:rPr>
        <w:lastRenderedPageBreak/>
        <w:t>The requestor may obtain the information using the search functions available to the public on websites maintained by the South Carolina Judicial Department or any court of this state.</w:t>
      </w:r>
    </w:p>
    <w:p w14:paraId="208A75E5" w14:textId="77777777" w:rsidR="00340563" w:rsidRPr="003C36EE" w:rsidRDefault="00340563" w:rsidP="003C36EE">
      <w:pPr>
        <w:widowControl/>
        <w:numPr>
          <w:ilvl w:val="2"/>
          <w:numId w:val="15"/>
        </w:numPr>
        <w:autoSpaceDE/>
        <w:autoSpaceDN/>
        <w:jc w:val="both"/>
        <w:rPr>
          <w:rFonts w:ascii="Arial" w:hAnsi="Arial" w:cs="Arial"/>
          <w:sz w:val="24"/>
          <w:szCs w:val="24"/>
        </w:rPr>
      </w:pPr>
      <w:r w:rsidRPr="00554E34">
        <w:rPr>
          <w:rFonts w:ascii="Arial" w:hAnsi="Arial" w:cs="Arial"/>
          <w:sz w:val="24"/>
          <w:szCs w:val="24"/>
        </w:rPr>
        <w:t>Fulfilling the request may interfere with normal Judicial Department operations</w:t>
      </w:r>
      <w:r w:rsidR="00780D64">
        <w:rPr>
          <w:rFonts w:ascii="Arial" w:hAnsi="Arial" w:cs="Arial"/>
          <w:sz w:val="24"/>
          <w:szCs w:val="24"/>
        </w:rPr>
        <w:t xml:space="preserve"> </w:t>
      </w:r>
      <w:r w:rsidR="003C36EE">
        <w:rPr>
          <w:rFonts w:ascii="Arial" w:hAnsi="Arial" w:cs="Arial"/>
          <w:sz w:val="24"/>
          <w:szCs w:val="24"/>
        </w:rPr>
        <w:t xml:space="preserve">(e.g., </w:t>
      </w:r>
      <w:r w:rsidR="00D47BD0" w:rsidRPr="003C36EE">
        <w:rPr>
          <w:rFonts w:ascii="Arial" w:hAnsi="Arial" w:cs="Arial"/>
          <w:sz w:val="24"/>
          <w:szCs w:val="24"/>
        </w:rPr>
        <w:t xml:space="preserve">requests may be denied if </w:t>
      </w:r>
      <w:r w:rsidR="00AC5372" w:rsidRPr="003C36EE">
        <w:rPr>
          <w:rFonts w:ascii="Arial" w:hAnsi="Arial" w:cs="Arial"/>
          <w:bCs/>
          <w:sz w:val="24"/>
          <w:szCs w:val="24"/>
        </w:rPr>
        <w:t>t</w:t>
      </w:r>
      <w:r w:rsidR="00554E34" w:rsidRPr="003C36EE">
        <w:rPr>
          <w:rFonts w:ascii="Arial" w:hAnsi="Arial" w:cs="Arial"/>
          <w:bCs/>
          <w:sz w:val="24"/>
          <w:szCs w:val="24"/>
        </w:rPr>
        <w:t>he South Carolina Judicial Department does not routinely collect the requested information</w:t>
      </w:r>
      <w:r w:rsidR="003C36EE">
        <w:rPr>
          <w:rFonts w:ascii="Arial" w:hAnsi="Arial" w:cs="Arial"/>
          <w:bCs/>
          <w:sz w:val="24"/>
          <w:szCs w:val="24"/>
        </w:rPr>
        <w:t>).</w:t>
      </w:r>
      <w:r w:rsidR="00554E34" w:rsidRPr="003C36EE">
        <w:rPr>
          <w:rFonts w:ascii="Arial" w:hAnsi="Arial" w:cs="Arial"/>
          <w:bCs/>
          <w:sz w:val="24"/>
          <w:szCs w:val="24"/>
        </w:rPr>
        <w:t xml:space="preserve"> </w:t>
      </w:r>
    </w:p>
    <w:p w14:paraId="7AD98B95" w14:textId="77777777" w:rsidR="00340563" w:rsidRDefault="00340563" w:rsidP="00340563">
      <w:pPr>
        <w:widowControl/>
        <w:numPr>
          <w:ilvl w:val="2"/>
          <w:numId w:val="15"/>
        </w:numPr>
        <w:autoSpaceDE/>
        <w:autoSpaceDN/>
        <w:jc w:val="both"/>
        <w:rPr>
          <w:rFonts w:ascii="Arial" w:hAnsi="Arial" w:cs="Arial"/>
          <w:sz w:val="24"/>
          <w:szCs w:val="24"/>
        </w:rPr>
      </w:pPr>
      <w:r w:rsidRPr="00554E34">
        <w:rPr>
          <w:rFonts w:ascii="Arial" w:hAnsi="Arial" w:cs="Arial"/>
          <w:sz w:val="24"/>
          <w:szCs w:val="24"/>
        </w:rPr>
        <w:t>The requested information contains confidential data or financial information that may not be provided.</w:t>
      </w:r>
    </w:p>
    <w:p w14:paraId="06CCD894" w14:textId="77777777" w:rsidR="00340563" w:rsidRPr="00554E34" w:rsidRDefault="00340563" w:rsidP="00340563">
      <w:pPr>
        <w:jc w:val="both"/>
        <w:rPr>
          <w:rFonts w:ascii="Arial" w:hAnsi="Arial" w:cs="Arial"/>
          <w:sz w:val="24"/>
          <w:szCs w:val="24"/>
        </w:rPr>
      </w:pPr>
    </w:p>
    <w:p w14:paraId="7B9D6C92" w14:textId="77777777" w:rsidR="00340563" w:rsidRPr="00554E34" w:rsidRDefault="00340563" w:rsidP="00340563">
      <w:pPr>
        <w:widowControl/>
        <w:numPr>
          <w:ilvl w:val="0"/>
          <w:numId w:val="17"/>
        </w:numPr>
        <w:autoSpaceDE/>
        <w:autoSpaceDN/>
        <w:jc w:val="both"/>
        <w:rPr>
          <w:rFonts w:ascii="Arial" w:hAnsi="Arial" w:cs="Arial"/>
          <w:sz w:val="24"/>
          <w:szCs w:val="24"/>
        </w:rPr>
      </w:pPr>
      <w:r w:rsidRPr="00554E34">
        <w:rPr>
          <w:rFonts w:ascii="Arial" w:hAnsi="Arial" w:cs="Arial"/>
          <w:sz w:val="24"/>
          <w:szCs w:val="24"/>
        </w:rPr>
        <w:t>Notification</w:t>
      </w:r>
    </w:p>
    <w:p w14:paraId="615B0FD4" w14:textId="77777777" w:rsidR="00340563" w:rsidRPr="00554E34" w:rsidRDefault="00340563" w:rsidP="00340563">
      <w:pPr>
        <w:ind w:left="1080"/>
        <w:jc w:val="both"/>
        <w:rPr>
          <w:rFonts w:ascii="Arial" w:hAnsi="Arial" w:cs="Arial"/>
          <w:sz w:val="24"/>
          <w:szCs w:val="24"/>
        </w:rPr>
      </w:pPr>
    </w:p>
    <w:p w14:paraId="7D7B1C57" w14:textId="77777777" w:rsidR="00F728BD" w:rsidRDefault="00340563" w:rsidP="00340563">
      <w:pPr>
        <w:widowControl/>
        <w:numPr>
          <w:ilvl w:val="1"/>
          <w:numId w:val="17"/>
        </w:numPr>
        <w:autoSpaceDE/>
        <w:autoSpaceDN/>
        <w:jc w:val="both"/>
        <w:rPr>
          <w:rFonts w:ascii="Arial" w:hAnsi="Arial" w:cs="Arial"/>
          <w:sz w:val="24"/>
          <w:szCs w:val="24"/>
        </w:rPr>
      </w:pPr>
      <w:r w:rsidRPr="00554E34">
        <w:rPr>
          <w:rFonts w:ascii="Arial" w:hAnsi="Arial" w:cs="Arial"/>
          <w:sz w:val="24"/>
          <w:szCs w:val="24"/>
        </w:rPr>
        <w:t xml:space="preserve">Once a determination has been reached, the </w:t>
      </w:r>
      <w:r w:rsidRPr="00554E34">
        <w:rPr>
          <w:rFonts w:ascii="Arial" w:hAnsi="Arial" w:cs="Arial"/>
          <w:bCs/>
          <w:sz w:val="24"/>
          <w:szCs w:val="24"/>
        </w:rPr>
        <w:t xml:space="preserve">Action on Request </w:t>
      </w:r>
      <w:r w:rsidR="00780D64">
        <w:rPr>
          <w:rFonts w:ascii="Arial" w:hAnsi="Arial" w:cs="Arial"/>
          <w:bCs/>
          <w:sz w:val="24"/>
          <w:szCs w:val="24"/>
        </w:rPr>
        <w:t xml:space="preserve">contained </w:t>
      </w:r>
      <w:r w:rsidR="00D47BD0">
        <w:rPr>
          <w:rFonts w:ascii="Arial" w:hAnsi="Arial" w:cs="Arial"/>
          <w:bCs/>
          <w:sz w:val="24"/>
          <w:szCs w:val="24"/>
        </w:rPr>
        <w:t xml:space="preserve">in </w:t>
      </w:r>
      <w:r w:rsidR="00D47BD0" w:rsidRPr="00554E34">
        <w:rPr>
          <w:rFonts w:ascii="Arial" w:hAnsi="Arial" w:cs="Arial"/>
          <w:bCs/>
          <w:sz w:val="24"/>
          <w:szCs w:val="24"/>
        </w:rPr>
        <w:t>form</w:t>
      </w:r>
      <w:r w:rsidR="003D362E">
        <w:rPr>
          <w:rFonts w:ascii="Arial" w:hAnsi="Arial" w:cs="Arial"/>
          <w:bCs/>
          <w:sz w:val="24"/>
          <w:szCs w:val="24"/>
        </w:rPr>
        <w:t xml:space="preserve"> </w:t>
      </w:r>
      <w:r w:rsidR="003D362E">
        <w:rPr>
          <w:rFonts w:ascii="Arial" w:hAnsi="Arial" w:cs="Arial"/>
          <w:sz w:val="24"/>
          <w:szCs w:val="24"/>
        </w:rPr>
        <w:t>SCCA</w:t>
      </w:r>
      <w:r w:rsidRPr="00554E34">
        <w:rPr>
          <w:rFonts w:ascii="Arial" w:hAnsi="Arial" w:cs="Arial"/>
          <w:sz w:val="24"/>
          <w:szCs w:val="24"/>
        </w:rPr>
        <w:t xml:space="preserve"> 610 </w:t>
      </w:r>
      <w:r w:rsidR="00F728BD">
        <w:rPr>
          <w:rFonts w:ascii="Arial" w:hAnsi="Arial" w:cs="Arial"/>
          <w:sz w:val="24"/>
          <w:szCs w:val="24"/>
        </w:rPr>
        <w:t>will</w:t>
      </w:r>
      <w:r w:rsidRPr="00554E34">
        <w:rPr>
          <w:rFonts w:ascii="Arial" w:hAnsi="Arial" w:cs="Arial"/>
          <w:sz w:val="24"/>
          <w:szCs w:val="24"/>
        </w:rPr>
        <w:t xml:space="preserve"> be emailed or, if requestor's email address is unknown, m</w:t>
      </w:r>
      <w:r w:rsidR="00780D64">
        <w:rPr>
          <w:rFonts w:ascii="Arial" w:hAnsi="Arial" w:cs="Arial"/>
          <w:sz w:val="24"/>
          <w:szCs w:val="24"/>
        </w:rPr>
        <w:t xml:space="preserve">ailed to the </w:t>
      </w:r>
      <w:r w:rsidR="00D47BD0">
        <w:rPr>
          <w:rFonts w:ascii="Arial" w:hAnsi="Arial" w:cs="Arial"/>
          <w:sz w:val="24"/>
          <w:szCs w:val="24"/>
        </w:rPr>
        <w:t>requestor</w:t>
      </w:r>
      <w:r w:rsidR="00780D64">
        <w:rPr>
          <w:rFonts w:ascii="Arial" w:hAnsi="Arial" w:cs="Arial"/>
          <w:sz w:val="24"/>
          <w:szCs w:val="24"/>
        </w:rPr>
        <w:t>.</w:t>
      </w:r>
      <w:r w:rsidRPr="00554E34">
        <w:rPr>
          <w:rFonts w:ascii="Arial" w:hAnsi="Arial" w:cs="Arial"/>
          <w:sz w:val="24"/>
          <w:szCs w:val="24"/>
        </w:rPr>
        <w:t xml:space="preserve"> </w:t>
      </w:r>
    </w:p>
    <w:p w14:paraId="76FB3E1F" w14:textId="77777777" w:rsidR="00340563" w:rsidRPr="00554E34" w:rsidRDefault="00F728BD" w:rsidP="00340563">
      <w:pPr>
        <w:widowControl/>
        <w:numPr>
          <w:ilvl w:val="1"/>
          <w:numId w:val="17"/>
        </w:numPr>
        <w:autoSpaceDE/>
        <w:autoSpaceDN/>
        <w:jc w:val="both"/>
        <w:rPr>
          <w:rFonts w:ascii="Arial" w:hAnsi="Arial" w:cs="Arial"/>
          <w:sz w:val="24"/>
          <w:szCs w:val="24"/>
        </w:rPr>
      </w:pPr>
      <w:r>
        <w:rPr>
          <w:rFonts w:ascii="Arial" w:hAnsi="Arial" w:cs="Arial"/>
          <w:sz w:val="24"/>
          <w:szCs w:val="24"/>
        </w:rPr>
        <w:t xml:space="preserve">The </w:t>
      </w:r>
      <w:r w:rsidRPr="00554E34">
        <w:rPr>
          <w:rFonts w:ascii="Arial" w:hAnsi="Arial" w:cs="Arial"/>
          <w:bCs/>
          <w:sz w:val="24"/>
          <w:szCs w:val="24"/>
        </w:rPr>
        <w:t>Action on Request</w:t>
      </w:r>
      <w:r>
        <w:rPr>
          <w:rFonts w:ascii="Arial" w:hAnsi="Arial" w:cs="Arial"/>
          <w:bCs/>
          <w:sz w:val="24"/>
          <w:szCs w:val="24"/>
        </w:rPr>
        <w:t xml:space="preserve"> page will stat</w:t>
      </w:r>
      <w:r w:rsidR="00B071CB">
        <w:rPr>
          <w:rFonts w:ascii="Arial" w:hAnsi="Arial" w:cs="Arial"/>
          <w:bCs/>
          <w:sz w:val="24"/>
          <w:szCs w:val="24"/>
        </w:rPr>
        <w:t>e whether the request has been Approved, Partially A</w:t>
      </w:r>
      <w:r>
        <w:rPr>
          <w:rFonts w:ascii="Arial" w:hAnsi="Arial" w:cs="Arial"/>
          <w:bCs/>
          <w:sz w:val="24"/>
          <w:szCs w:val="24"/>
        </w:rPr>
        <w:t>pp</w:t>
      </w:r>
      <w:r w:rsidR="00B071CB">
        <w:rPr>
          <w:rFonts w:ascii="Arial" w:hAnsi="Arial" w:cs="Arial"/>
          <w:bCs/>
          <w:sz w:val="24"/>
          <w:szCs w:val="24"/>
        </w:rPr>
        <w:t>roved, or D</w:t>
      </w:r>
      <w:r>
        <w:rPr>
          <w:rFonts w:ascii="Arial" w:hAnsi="Arial" w:cs="Arial"/>
          <w:bCs/>
          <w:sz w:val="24"/>
          <w:szCs w:val="24"/>
        </w:rPr>
        <w:t xml:space="preserve">enied. If </w:t>
      </w:r>
      <w:r w:rsidR="00B071CB">
        <w:rPr>
          <w:rFonts w:ascii="Arial" w:hAnsi="Arial" w:cs="Arial"/>
          <w:bCs/>
          <w:sz w:val="24"/>
          <w:szCs w:val="24"/>
        </w:rPr>
        <w:t>P</w:t>
      </w:r>
      <w:r>
        <w:rPr>
          <w:rFonts w:ascii="Arial" w:hAnsi="Arial" w:cs="Arial"/>
          <w:bCs/>
          <w:sz w:val="24"/>
          <w:szCs w:val="24"/>
        </w:rPr>
        <w:t xml:space="preserve">artially </w:t>
      </w:r>
      <w:r w:rsidR="00B071CB">
        <w:rPr>
          <w:rFonts w:ascii="Arial" w:hAnsi="Arial" w:cs="Arial"/>
          <w:bCs/>
          <w:sz w:val="24"/>
          <w:szCs w:val="24"/>
        </w:rPr>
        <w:t>Approved or D</w:t>
      </w:r>
      <w:r>
        <w:rPr>
          <w:rFonts w:ascii="Arial" w:hAnsi="Arial" w:cs="Arial"/>
          <w:bCs/>
          <w:sz w:val="24"/>
          <w:szCs w:val="24"/>
        </w:rPr>
        <w:t xml:space="preserve">enied, a reason will be provided. </w:t>
      </w:r>
    </w:p>
    <w:p w14:paraId="1F8B29AB" w14:textId="77777777" w:rsidR="00340563" w:rsidRPr="00554E34" w:rsidRDefault="00340563" w:rsidP="00340563">
      <w:pPr>
        <w:jc w:val="both"/>
        <w:rPr>
          <w:rFonts w:ascii="Arial" w:hAnsi="Arial" w:cs="Arial"/>
          <w:sz w:val="24"/>
          <w:szCs w:val="24"/>
        </w:rPr>
      </w:pPr>
    </w:p>
    <w:p w14:paraId="38CA4915" w14:textId="77777777" w:rsidR="00340563" w:rsidRPr="00554E34" w:rsidRDefault="00340563" w:rsidP="00340563">
      <w:pPr>
        <w:widowControl/>
        <w:numPr>
          <w:ilvl w:val="0"/>
          <w:numId w:val="17"/>
        </w:numPr>
        <w:autoSpaceDE/>
        <w:autoSpaceDN/>
        <w:jc w:val="both"/>
        <w:rPr>
          <w:rFonts w:ascii="Arial" w:hAnsi="Arial" w:cs="Arial"/>
          <w:sz w:val="24"/>
          <w:szCs w:val="24"/>
        </w:rPr>
      </w:pPr>
      <w:r w:rsidRPr="00554E34">
        <w:rPr>
          <w:rFonts w:ascii="Arial" w:hAnsi="Arial" w:cs="Arial"/>
          <w:sz w:val="24"/>
          <w:szCs w:val="24"/>
        </w:rPr>
        <w:t>Disclaimer</w:t>
      </w:r>
    </w:p>
    <w:p w14:paraId="43627ACD" w14:textId="77777777" w:rsidR="00340563" w:rsidRPr="00554E34" w:rsidRDefault="00340563" w:rsidP="00340563">
      <w:pPr>
        <w:ind w:left="1080"/>
        <w:jc w:val="both"/>
        <w:rPr>
          <w:rFonts w:ascii="Arial" w:hAnsi="Arial" w:cs="Arial"/>
          <w:sz w:val="24"/>
          <w:szCs w:val="24"/>
        </w:rPr>
      </w:pPr>
    </w:p>
    <w:p w14:paraId="340DF1F3" w14:textId="77777777" w:rsidR="00340563" w:rsidRPr="00554E34" w:rsidRDefault="00340563" w:rsidP="00340563">
      <w:pPr>
        <w:widowControl/>
        <w:numPr>
          <w:ilvl w:val="1"/>
          <w:numId w:val="17"/>
        </w:numPr>
        <w:autoSpaceDE/>
        <w:autoSpaceDN/>
        <w:jc w:val="both"/>
        <w:rPr>
          <w:rFonts w:ascii="Arial" w:hAnsi="Arial" w:cs="Arial"/>
          <w:sz w:val="24"/>
          <w:szCs w:val="24"/>
        </w:rPr>
      </w:pPr>
      <w:r w:rsidRPr="00554E34">
        <w:rPr>
          <w:rFonts w:ascii="Arial" w:hAnsi="Arial" w:cs="Arial"/>
          <w:bCs/>
          <w:color w:val="000000"/>
          <w:sz w:val="24"/>
          <w:szCs w:val="24"/>
        </w:rPr>
        <w:t>SCJD is not by law the custodian of court records.</w:t>
      </w:r>
      <w:r w:rsidRPr="00554E34">
        <w:rPr>
          <w:rFonts w:ascii="Arial" w:hAnsi="Arial" w:cs="Arial"/>
          <w:sz w:val="24"/>
          <w:szCs w:val="24"/>
        </w:rPr>
        <w:t xml:space="preserve"> </w:t>
      </w:r>
      <w:r w:rsidRPr="00554E34">
        <w:rPr>
          <w:rFonts w:ascii="Arial" w:hAnsi="Arial" w:cs="Arial"/>
          <w:bCs/>
          <w:color w:val="000000"/>
          <w:sz w:val="24"/>
          <w:szCs w:val="24"/>
        </w:rPr>
        <w:t>Because SCJD receives information as a third party, SCJD cannot guarantee the accuracy of the information contained in Rule 610 reports.</w:t>
      </w:r>
      <w:r w:rsidRPr="00554E34">
        <w:rPr>
          <w:rFonts w:ascii="Arial" w:hAnsi="Arial" w:cs="Arial"/>
          <w:sz w:val="24"/>
          <w:szCs w:val="24"/>
        </w:rPr>
        <w:t xml:space="preserve"> </w:t>
      </w:r>
      <w:r w:rsidRPr="00554E34">
        <w:rPr>
          <w:rFonts w:ascii="Arial" w:hAnsi="Arial" w:cs="Arial"/>
          <w:bCs/>
          <w:color w:val="000000"/>
          <w:sz w:val="24"/>
          <w:szCs w:val="24"/>
        </w:rPr>
        <w:t>While SCJD strives to keep the reports as accurate as possible, the data contained in Rule 610 reports are reliant on information maintained at the local level. Any clarification of data contained in Rule 610 reports should be directed to the pertinent local official.</w:t>
      </w:r>
    </w:p>
    <w:p w14:paraId="1607CB33" w14:textId="77777777" w:rsidR="00340563" w:rsidRPr="00554E34" w:rsidRDefault="00340563" w:rsidP="00340563">
      <w:pPr>
        <w:ind w:left="1080"/>
        <w:jc w:val="both"/>
        <w:rPr>
          <w:rFonts w:ascii="Arial" w:hAnsi="Arial" w:cs="Arial"/>
          <w:sz w:val="24"/>
          <w:szCs w:val="24"/>
        </w:rPr>
      </w:pPr>
    </w:p>
    <w:p w14:paraId="440B27C9" w14:textId="77777777" w:rsidR="00AB2B9C" w:rsidRPr="00554E34" w:rsidRDefault="00AB2B9C" w:rsidP="00AE7CCF">
      <w:pPr>
        <w:spacing w:after="120"/>
        <w:jc w:val="both"/>
        <w:rPr>
          <w:rFonts w:ascii="Arial" w:hAnsi="Arial" w:cs="Arial"/>
          <w:sz w:val="24"/>
          <w:szCs w:val="24"/>
        </w:rPr>
      </w:pPr>
    </w:p>
    <w:p w14:paraId="7B023610" w14:textId="77777777" w:rsidR="00AB2B9C" w:rsidRPr="00554E34" w:rsidRDefault="00AB2B9C" w:rsidP="00AE7CCF">
      <w:pPr>
        <w:spacing w:after="120"/>
        <w:jc w:val="both"/>
        <w:rPr>
          <w:rFonts w:ascii="Arial" w:hAnsi="Arial" w:cs="Arial"/>
          <w:sz w:val="24"/>
          <w:szCs w:val="24"/>
        </w:rPr>
      </w:pPr>
    </w:p>
    <w:p w14:paraId="1EE1012B" w14:textId="77777777" w:rsidR="009A21AC" w:rsidRPr="00554E34" w:rsidRDefault="009A21AC" w:rsidP="00AE7CCF">
      <w:pPr>
        <w:spacing w:after="120"/>
        <w:jc w:val="both"/>
        <w:rPr>
          <w:rFonts w:ascii="Arial" w:hAnsi="Arial" w:cs="Arial"/>
          <w:sz w:val="24"/>
          <w:szCs w:val="24"/>
        </w:rPr>
        <w:sectPr w:rsidR="009A21AC" w:rsidRPr="00554E34" w:rsidSect="009C421B">
          <w:footerReference w:type="default" r:id="rId9"/>
          <w:headerReference w:type="first" r:id="rId10"/>
          <w:footerReference w:type="first" r:id="rId11"/>
          <w:pgSz w:w="12240" w:h="15840"/>
          <w:pgMar w:top="1440" w:right="1320" w:bottom="900" w:left="1320" w:header="0" w:footer="720" w:gutter="0"/>
          <w:cols w:space="720"/>
          <w:titlePg/>
          <w:docGrid w:linePitch="299"/>
        </w:sectPr>
      </w:pPr>
    </w:p>
    <w:p w14:paraId="38F6A41D" w14:textId="77777777" w:rsidR="00AB2B9C" w:rsidRPr="00554E34" w:rsidRDefault="00AB2B9C" w:rsidP="009A21AC">
      <w:pPr>
        <w:jc w:val="center"/>
        <w:rPr>
          <w:rFonts w:ascii="Arial" w:hAnsi="Arial" w:cs="Arial"/>
          <w:b/>
          <w:bCs/>
          <w:sz w:val="24"/>
          <w:szCs w:val="24"/>
        </w:rPr>
      </w:pPr>
      <w:r w:rsidRPr="00554E34">
        <w:rPr>
          <w:rStyle w:val="Strong"/>
          <w:rFonts w:ascii="Arial" w:hAnsi="Arial" w:cs="Arial"/>
          <w:sz w:val="24"/>
          <w:szCs w:val="24"/>
        </w:rPr>
        <w:lastRenderedPageBreak/>
        <w:t xml:space="preserve">RULE 610 </w:t>
      </w:r>
      <w:r w:rsidRPr="00554E34">
        <w:rPr>
          <w:rFonts w:ascii="Arial" w:hAnsi="Arial" w:cs="Arial"/>
          <w:sz w:val="24"/>
          <w:szCs w:val="24"/>
        </w:rPr>
        <w:br/>
      </w:r>
      <w:r w:rsidRPr="00554E34">
        <w:rPr>
          <w:rStyle w:val="Strong"/>
          <w:rFonts w:ascii="Arial" w:hAnsi="Arial" w:cs="Arial"/>
          <w:sz w:val="24"/>
          <w:szCs w:val="24"/>
        </w:rPr>
        <w:t>BULK DISTRIBUTION OF AND COMPILED</w:t>
      </w:r>
      <w:r w:rsidRPr="00554E34">
        <w:rPr>
          <w:rFonts w:ascii="Arial" w:hAnsi="Arial" w:cs="Arial"/>
          <w:sz w:val="24"/>
          <w:szCs w:val="24"/>
        </w:rPr>
        <w:br/>
      </w:r>
      <w:r w:rsidRPr="00554E34">
        <w:rPr>
          <w:rStyle w:val="Strong"/>
          <w:rFonts w:ascii="Arial" w:hAnsi="Arial" w:cs="Arial"/>
          <w:sz w:val="24"/>
          <w:szCs w:val="24"/>
        </w:rPr>
        <w:t> INFORMATION FROM JUDICIAL RECORDS</w:t>
      </w:r>
    </w:p>
    <w:p w14:paraId="6902D00A" w14:textId="77777777" w:rsidR="00742714" w:rsidRPr="00554E34" w:rsidRDefault="00742714" w:rsidP="008234F5">
      <w:pPr>
        <w:pStyle w:val="NormalWeb"/>
        <w:spacing w:before="0" w:beforeAutospacing="0"/>
        <w:rPr>
          <w:rStyle w:val="Strong"/>
          <w:rFonts w:ascii="Arial" w:hAnsi="Arial" w:cs="Arial"/>
        </w:rPr>
      </w:pPr>
    </w:p>
    <w:p w14:paraId="2BF3F1DE"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 xml:space="preserve">(a) </w:t>
      </w:r>
      <w:r w:rsidRPr="00554E34">
        <w:rPr>
          <w:rFonts w:ascii="Arial" w:hAnsi="Arial" w:cs="Arial"/>
        </w:rPr>
        <w:t>For the purpose of this rule:</w:t>
      </w:r>
    </w:p>
    <w:p w14:paraId="48928A25"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(1)</w:t>
      </w:r>
      <w:r w:rsidRPr="00554E34">
        <w:rPr>
          <w:rFonts w:ascii="Arial" w:hAnsi="Arial" w:cs="Arial"/>
        </w:rPr>
        <w:t xml:space="preserve"> Bulk distribution is defined as a distribution of all, or a significant subset, of the information in judicial records, as is and without modification or compilation.</w:t>
      </w:r>
    </w:p>
    <w:p w14:paraId="38CA85A2"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(2)</w:t>
      </w:r>
      <w:r w:rsidRPr="00554E34">
        <w:rPr>
          <w:rFonts w:ascii="Arial" w:hAnsi="Arial" w:cs="Arial"/>
        </w:rPr>
        <w:t xml:space="preserve"> Compiled information is defined as information that is derived from the selection, aggregation or reformulation of the information from more than one individual judicial record.</w:t>
      </w:r>
    </w:p>
    <w:p w14:paraId="4C7569AC"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(3)</w:t>
      </w:r>
      <w:r w:rsidRPr="00554E34">
        <w:rPr>
          <w:rFonts w:ascii="Arial" w:hAnsi="Arial" w:cs="Arial"/>
        </w:rPr>
        <w:t xml:space="preserve"> Judicial records shall include all records maintained by any court, commission, board, committee, office or other entity within the South Carolina Judicial Department, regardless of whether that entity is funded in whole or part by state or local funds. </w:t>
      </w:r>
    </w:p>
    <w:p w14:paraId="4F63D2CF"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(b)</w:t>
      </w:r>
      <w:r w:rsidRPr="00554E34">
        <w:rPr>
          <w:rFonts w:ascii="Arial" w:hAnsi="Arial" w:cs="Arial"/>
        </w:rPr>
        <w:t xml:space="preserve"> The South Carolina Judicial Department shall not provide bulk distribution of or compiled information from judicial records where those records are sought for any commercial purpose.</w:t>
      </w:r>
    </w:p>
    <w:p w14:paraId="439B3B8C"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(c)</w:t>
      </w:r>
      <w:r w:rsidRPr="00554E34">
        <w:rPr>
          <w:rFonts w:ascii="Arial" w:hAnsi="Arial" w:cs="Arial"/>
        </w:rPr>
        <w:t xml:space="preserve"> Unless authorized by the Office of Court Administration, a bulk distribution of judicial records will not be made. </w:t>
      </w:r>
    </w:p>
    <w:p w14:paraId="3548365D"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(d)</w:t>
      </w:r>
      <w:r w:rsidRPr="00554E34">
        <w:rPr>
          <w:rFonts w:ascii="Arial" w:hAnsi="Arial" w:cs="Arial"/>
        </w:rPr>
        <w:t xml:space="preserve"> Unless authorized by the Office of Court Administration, compiled information from judicial records will not be provided. This restriction shall not apply to:</w:t>
      </w:r>
    </w:p>
    <w:p w14:paraId="2E5A52B8"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(1)</w:t>
      </w:r>
      <w:r w:rsidRPr="00554E34">
        <w:rPr>
          <w:rFonts w:ascii="Arial" w:hAnsi="Arial" w:cs="Arial"/>
        </w:rPr>
        <w:t xml:space="preserve"> Compiled information that may be contained in statistical or other reports that have been previously released to the general public.</w:t>
      </w:r>
    </w:p>
    <w:p w14:paraId="5A243AE1"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(2)</w:t>
      </w:r>
      <w:r w:rsidRPr="00554E34">
        <w:rPr>
          <w:rFonts w:ascii="Arial" w:hAnsi="Arial" w:cs="Arial"/>
        </w:rPr>
        <w:t xml:space="preserve"> Compiled information that can be obtained by a person using the search functions available to the public on websites maintained by the South Carolina Judicial Department or any court of this state.</w:t>
      </w:r>
    </w:p>
    <w:p w14:paraId="3AF3A201"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(e)</w:t>
      </w:r>
      <w:r w:rsidRPr="00554E34">
        <w:rPr>
          <w:rFonts w:ascii="Arial" w:hAnsi="Arial" w:cs="Arial"/>
        </w:rPr>
        <w:t xml:space="preserve"> The Office of Court Administration may authorize bulk distribution of or compiled information from judicial records if it determines, in its discretion, that the resources are available to compile the information; the substantial public interest will be served through significant scholarly, governmental, journalistic, research, evaluation, or statistical purposes; and the identity of specific individuals is ancillary to the request. The Office of Court Administration shall determine whether to provide the information as follows:    </w:t>
      </w:r>
    </w:p>
    <w:p w14:paraId="2F9AD928"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(1)</w:t>
      </w:r>
      <w:r w:rsidRPr="00554E34">
        <w:rPr>
          <w:rFonts w:ascii="Arial" w:hAnsi="Arial" w:cs="Arial"/>
        </w:rPr>
        <w:t xml:space="preserve"> All requests shall be made to the Office of Court Administration. The requestor must:</w:t>
      </w:r>
    </w:p>
    <w:p w14:paraId="6289905F"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(i)</w:t>
      </w:r>
      <w:r w:rsidRPr="00554E34">
        <w:rPr>
          <w:rFonts w:ascii="Arial" w:hAnsi="Arial" w:cs="Arial"/>
        </w:rPr>
        <w:t xml:space="preserve"> identify the specific bulk records or compiled information sought, and identify the court or courts from which the records are sought;</w:t>
      </w:r>
    </w:p>
    <w:p w14:paraId="5274793B"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lastRenderedPageBreak/>
        <w:t>(ii)</w:t>
      </w:r>
      <w:r w:rsidRPr="00554E34">
        <w:rPr>
          <w:rFonts w:ascii="Arial" w:hAnsi="Arial" w:cs="Arial"/>
        </w:rPr>
        <w:t xml:space="preserve"> set forth the substantial public interest the requestor has for the scholarly, governmental, journalistic, research, evaluation, or statistical purposes as it relates to the requested information;</w:t>
      </w:r>
    </w:p>
    <w:p w14:paraId="595BBBC7"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(iii)</w:t>
      </w:r>
      <w:r w:rsidRPr="00554E34">
        <w:rPr>
          <w:rFonts w:ascii="Arial" w:hAnsi="Arial" w:cs="Arial"/>
        </w:rPr>
        <w:t xml:space="preserve"> describe how fulfilling the request is an appropriate use of public resources; </w:t>
      </w:r>
    </w:p>
    <w:p w14:paraId="2F3F97FD"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(iv)</w:t>
      </w:r>
      <w:r w:rsidRPr="00554E34">
        <w:rPr>
          <w:rFonts w:ascii="Arial" w:hAnsi="Arial" w:cs="Arial"/>
        </w:rPr>
        <w:t xml:space="preserve"> indicate whether the requestor is willing to pay a fee for the search, retrieval, or redaction of records should redaction be required;</w:t>
      </w:r>
    </w:p>
    <w:p w14:paraId="35B67E75"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(v)</w:t>
      </w:r>
      <w:r w:rsidRPr="00554E34">
        <w:rPr>
          <w:rFonts w:ascii="Arial" w:hAnsi="Arial" w:cs="Arial"/>
        </w:rPr>
        <w:t xml:space="preserve"> explain how the bulk records or compiled information will be stored and secured and agree the bulk records or the compiled information will not be sold and will not be used for any commercial purpose or for the purpose of solicitation. </w:t>
      </w:r>
    </w:p>
    <w:p w14:paraId="351E152A"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(2)</w:t>
      </w:r>
      <w:r w:rsidRPr="00554E34">
        <w:rPr>
          <w:rFonts w:ascii="Arial" w:hAnsi="Arial" w:cs="Arial"/>
        </w:rPr>
        <w:t xml:space="preserve"> A request may be denied on the basis that: </w:t>
      </w:r>
    </w:p>
    <w:p w14:paraId="5E1EAABF"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(i)</w:t>
      </w:r>
      <w:r w:rsidRPr="00554E34">
        <w:rPr>
          <w:rFonts w:ascii="Arial" w:hAnsi="Arial" w:cs="Arial"/>
        </w:rPr>
        <w:t xml:space="preserve"> the requestor may obtain the information using the search functions available to the public on websites maintained by the South Carolina Judicial Department or any court of this state;</w:t>
      </w:r>
    </w:p>
    <w:p w14:paraId="59894DF5"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(ii)</w:t>
      </w:r>
      <w:r w:rsidRPr="00554E34">
        <w:rPr>
          <w:rFonts w:ascii="Arial" w:hAnsi="Arial" w:cs="Arial"/>
        </w:rPr>
        <w:t xml:space="preserve"> fulfilling the request may interfere with normal Judicial Department operations;</w:t>
      </w:r>
    </w:p>
    <w:p w14:paraId="0380916A"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(iii)</w:t>
      </w:r>
      <w:r w:rsidRPr="00554E34">
        <w:rPr>
          <w:rFonts w:ascii="Arial" w:hAnsi="Arial" w:cs="Arial"/>
        </w:rPr>
        <w:t xml:space="preserve"> the requested information contains confidential data or financial information that may not be provided.</w:t>
      </w:r>
    </w:p>
    <w:p w14:paraId="76574813"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(3)</w:t>
      </w:r>
      <w:r w:rsidRPr="00554E34">
        <w:rPr>
          <w:rFonts w:ascii="Arial" w:hAnsi="Arial" w:cs="Arial"/>
        </w:rPr>
        <w:t xml:space="preserve"> If providing the data will require the expenditure of more than one hour of personnel time, including that of any vendor or contractor, the Office of Court Administration may charge the requestor the actual cost of that personnel time. If the estimate costs exceed $100, the requestor may be required to pay that fee in advance. </w:t>
      </w:r>
    </w:p>
    <w:p w14:paraId="0D75066E" w14:textId="77777777" w:rsidR="00AB2B9C" w:rsidRPr="00554E34" w:rsidRDefault="00AB2B9C" w:rsidP="008234F5">
      <w:pPr>
        <w:pStyle w:val="NormalWeb"/>
        <w:spacing w:before="0" w:beforeAutospacing="0"/>
        <w:rPr>
          <w:rFonts w:ascii="Arial" w:hAnsi="Arial" w:cs="Arial"/>
        </w:rPr>
      </w:pPr>
      <w:r w:rsidRPr="00554E34">
        <w:rPr>
          <w:rStyle w:val="Strong"/>
          <w:rFonts w:ascii="Arial" w:hAnsi="Arial" w:cs="Arial"/>
        </w:rPr>
        <w:t>(4)</w:t>
      </w:r>
      <w:r w:rsidRPr="00554E34">
        <w:rPr>
          <w:rFonts w:ascii="Arial" w:hAnsi="Arial" w:cs="Arial"/>
        </w:rPr>
        <w:t xml:space="preserve"> Information may be provided without charge or at a reduced charge if it is determined that a waiver or reduction of fees primarily benefits the general public.</w:t>
      </w:r>
    </w:p>
    <w:p w14:paraId="5D845172" w14:textId="77777777" w:rsidR="00AB2B9C" w:rsidRPr="00554E34" w:rsidRDefault="00AB2B9C" w:rsidP="008234F5">
      <w:pPr>
        <w:pStyle w:val="NormalWeb"/>
        <w:spacing w:before="0" w:beforeAutospacing="0"/>
        <w:rPr>
          <w:rFonts w:ascii="Arial" w:hAnsi="Arial" w:cs="Arial"/>
        </w:rPr>
      </w:pPr>
      <w:r w:rsidRPr="00554E34">
        <w:rPr>
          <w:rFonts w:ascii="Arial" w:hAnsi="Arial" w:cs="Arial"/>
        </w:rPr>
        <w:t>Amended by Order dated December 20, 2017.</w:t>
      </w:r>
    </w:p>
    <w:p w14:paraId="3835780D" w14:textId="77777777" w:rsidR="009A21AC" w:rsidRDefault="009A21AC">
      <w:pPr>
        <w:rPr>
          <w:rFonts w:ascii="Arial" w:hAnsi="Arial" w:cs="Arial"/>
          <w:b/>
          <w:sz w:val="24"/>
          <w:szCs w:val="24"/>
        </w:rPr>
      </w:pPr>
    </w:p>
    <w:p w14:paraId="764B6B4D" w14:textId="77777777" w:rsidR="009C421B" w:rsidRPr="00554E34" w:rsidRDefault="009C421B">
      <w:pPr>
        <w:rPr>
          <w:rFonts w:ascii="Arial" w:hAnsi="Arial" w:cs="Arial"/>
          <w:b/>
          <w:sz w:val="24"/>
          <w:szCs w:val="24"/>
        </w:rPr>
        <w:sectPr w:rsidR="009C421B" w:rsidRPr="00554E34" w:rsidSect="009C421B">
          <w:headerReference w:type="default" r:id="rId12"/>
          <w:footerReference w:type="default" r:id="rId13"/>
          <w:pgSz w:w="12240" w:h="15840"/>
          <w:pgMar w:top="1440" w:right="1325" w:bottom="907" w:left="1325" w:header="0" w:footer="720" w:gutter="0"/>
          <w:cols w:space="720"/>
          <w:docGrid w:linePitch="299"/>
        </w:sectPr>
      </w:pPr>
    </w:p>
    <w:p w14:paraId="46606E58" w14:textId="77777777" w:rsidR="00F45E2B" w:rsidRPr="00554E34" w:rsidRDefault="00F45E2B" w:rsidP="00A15584">
      <w:pPr>
        <w:jc w:val="center"/>
        <w:rPr>
          <w:rFonts w:ascii="Arial" w:hAnsi="Arial" w:cs="Arial"/>
          <w:b/>
          <w:sz w:val="24"/>
          <w:szCs w:val="24"/>
        </w:rPr>
      </w:pPr>
      <w:r w:rsidRPr="00554E34">
        <w:rPr>
          <w:rFonts w:ascii="Arial" w:hAnsi="Arial" w:cs="Arial"/>
          <w:b/>
          <w:sz w:val="24"/>
          <w:szCs w:val="24"/>
        </w:rPr>
        <w:lastRenderedPageBreak/>
        <w:t>FORM 610</w:t>
      </w:r>
    </w:p>
    <w:p w14:paraId="7C760C18" w14:textId="77777777" w:rsidR="00B071CB" w:rsidRDefault="00A242BB" w:rsidP="00B071CB">
      <w:pPr>
        <w:jc w:val="center"/>
        <w:rPr>
          <w:rFonts w:ascii="Arial" w:hAnsi="Arial" w:cs="Arial"/>
          <w:sz w:val="24"/>
          <w:szCs w:val="24"/>
        </w:rPr>
      </w:pPr>
      <w:r w:rsidRPr="00554E34">
        <w:rPr>
          <w:rFonts w:ascii="Arial" w:hAnsi="Arial" w:cs="Arial"/>
          <w:b/>
          <w:sz w:val="24"/>
          <w:szCs w:val="24"/>
        </w:rPr>
        <w:t xml:space="preserve">REQUEST FOR </w:t>
      </w:r>
      <w:r w:rsidR="00FC10BD" w:rsidRPr="00554E34">
        <w:rPr>
          <w:rFonts w:ascii="Arial" w:hAnsi="Arial" w:cs="Arial"/>
          <w:b/>
          <w:sz w:val="24"/>
          <w:szCs w:val="24"/>
        </w:rPr>
        <w:t xml:space="preserve">BULK </w:t>
      </w:r>
      <w:r w:rsidR="008136F2" w:rsidRPr="00554E34">
        <w:rPr>
          <w:rStyle w:val="Strong"/>
          <w:rFonts w:ascii="Arial" w:hAnsi="Arial" w:cs="Arial"/>
          <w:sz w:val="24"/>
          <w:szCs w:val="24"/>
        </w:rPr>
        <w:t>DISTRIBUTION OF AND</w:t>
      </w:r>
      <w:r w:rsidR="00CB7AAF" w:rsidRPr="00554E34">
        <w:rPr>
          <w:rStyle w:val="Strong"/>
          <w:rFonts w:ascii="Arial" w:hAnsi="Arial" w:cs="Arial"/>
          <w:sz w:val="24"/>
          <w:szCs w:val="24"/>
        </w:rPr>
        <w:t xml:space="preserve"> </w:t>
      </w:r>
      <w:r w:rsidR="008136F2" w:rsidRPr="00554E34">
        <w:rPr>
          <w:rStyle w:val="Strong"/>
          <w:rFonts w:ascii="Arial" w:hAnsi="Arial" w:cs="Arial"/>
          <w:sz w:val="24"/>
          <w:szCs w:val="24"/>
        </w:rPr>
        <w:t>COMPILED</w:t>
      </w:r>
      <w:r w:rsidR="008136F2" w:rsidRPr="00554E34">
        <w:rPr>
          <w:rFonts w:ascii="Arial" w:hAnsi="Arial" w:cs="Arial"/>
          <w:sz w:val="24"/>
          <w:szCs w:val="24"/>
        </w:rPr>
        <w:br/>
      </w:r>
      <w:r w:rsidR="008136F2" w:rsidRPr="00554E34">
        <w:rPr>
          <w:rStyle w:val="Strong"/>
          <w:rFonts w:ascii="Arial" w:hAnsi="Arial" w:cs="Arial"/>
          <w:sz w:val="24"/>
          <w:szCs w:val="24"/>
        </w:rPr>
        <w:t> INFORMATION FROM JUDICIAL RECORDS</w:t>
      </w:r>
      <w:r w:rsidR="00B071CB">
        <w:rPr>
          <w:rFonts w:ascii="Arial" w:hAnsi="Arial" w:cs="Arial"/>
          <w:sz w:val="24"/>
          <w:szCs w:val="24"/>
        </w:rPr>
        <w:t xml:space="preserve"> </w:t>
      </w:r>
    </w:p>
    <w:p w14:paraId="57BAE4A9" w14:textId="77777777" w:rsidR="008136F2" w:rsidRPr="00B071CB" w:rsidRDefault="00B97535" w:rsidP="00B071CB">
      <w:pPr>
        <w:jc w:val="center"/>
        <w:rPr>
          <w:rFonts w:ascii="Arial" w:hAnsi="Arial" w:cs="Arial"/>
          <w:sz w:val="24"/>
          <w:szCs w:val="24"/>
        </w:rPr>
      </w:pPr>
      <w:hyperlink r:id="rId14" w:history="1">
        <w:r w:rsidR="008136F2" w:rsidRPr="00554E34">
          <w:rPr>
            <w:rStyle w:val="Hyperlink"/>
            <w:rFonts w:ascii="Arial" w:hAnsi="Arial" w:cs="Arial"/>
            <w:b/>
            <w:sz w:val="24"/>
            <w:szCs w:val="24"/>
          </w:rPr>
          <w:t>RULE 610, SCACR</w:t>
        </w:r>
      </w:hyperlink>
    </w:p>
    <w:p w14:paraId="37E30F9F" w14:textId="77777777" w:rsidR="00554E34" w:rsidRPr="00554E34" w:rsidRDefault="00172880" w:rsidP="00D47BD0">
      <w:pPr>
        <w:jc w:val="center"/>
        <w:rPr>
          <w:rFonts w:ascii="Arial" w:hAnsi="Arial" w:cs="Arial"/>
          <w:b/>
          <w:sz w:val="24"/>
          <w:szCs w:val="24"/>
        </w:rPr>
      </w:pPr>
      <w:r w:rsidRPr="00554E34">
        <w:rPr>
          <w:rFonts w:ascii="Arial" w:hAnsi="Arial" w:cs="Arial"/>
          <w:b/>
          <w:sz w:val="24"/>
          <w:szCs w:val="24"/>
        </w:rPr>
        <w:t>(SHALL NOT BE USED FOR ANY COMMERICAL PURPOSE)</w:t>
      </w:r>
    </w:p>
    <w:p w14:paraId="1CDB13A4" w14:textId="77777777" w:rsidR="00554E34" w:rsidRPr="00554E34" w:rsidRDefault="00554E34" w:rsidP="00F2215E">
      <w:pPr>
        <w:rPr>
          <w:rFonts w:ascii="Arial" w:hAnsi="Arial" w:cs="Arial"/>
          <w:b/>
          <w:sz w:val="24"/>
          <w:szCs w:val="24"/>
          <w:u w:val="single"/>
        </w:rPr>
      </w:pPr>
    </w:p>
    <w:p w14:paraId="1B8D3BFE" w14:textId="77777777" w:rsidR="00AC43C4" w:rsidRPr="00554E34" w:rsidRDefault="00AC43C4" w:rsidP="003A049D">
      <w:pPr>
        <w:rPr>
          <w:rFonts w:ascii="Arial" w:hAnsi="Arial" w:cs="Arial"/>
          <w:sz w:val="24"/>
          <w:szCs w:val="24"/>
        </w:rPr>
      </w:pPr>
    </w:p>
    <w:tbl>
      <w:tblPr>
        <w:tblW w:w="9522" w:type="dxa"/>
        <w:tblInd w:w="-72" w:type="dxa"/>
        <w:tblLayout w:type="fixed"/>
        <w:tblLook w:val="0000" w:firstRow="0" w:lastRow="0" w:firstColumn="0" w:lastColumn="0" w:noHBand="0" w:noVBand="0"/>
      </w:tblPr>
      <w:tblGrid>
        <w:gridCol w:w="3402"/>
        <w:gridCol w:w="360"/>
        <w:gridCol w:w="1800"/>
        <w:gridCol w:w="360"/>
        <w:gridCol w:w="3600"/>
      </w:tblGrid>
      <w:tr w:rsidR="003A049D" w:rsidRPr="00554E34" w14:paraId="70EE581F" w14:textId="77777777" w:rsidTr="002638BC">
        <w:tc>
          <w:tcPr>
            <w:tcW w:w="3402" w:type="dxa"/>
          </w:tcPr>
          <w:p w14:paraId="144348B5" w14:textId="77777777" w:rsidR="003A049D" w:rsidRPr="00554E34" w:rsidRDefault="003A049D" w:rsidP="00A2148D">
            <w:pPr>
              <w:pStyle w:val="EndnoteText"/>
              <w:numPr>
                <w:ilvl w:val="0"/>
                <w:numId w:val="14"/>
              </w:numPr>
              <w:tabs>
                <w:tab w:val="left" w:pos="-720"/>
              </w:tabs>
              <w:suppressAutoHyphens/>
              <w:spacing w:line="240" w:lineRule="atLeast"/>
              <w:rPr>
                <w:rFonts w:ascii="Arial" w:hAnsi="Arial" w:cs="Arial"/>
                <w:b/>
                <w:sz w:val="24"/>
              </w:rPr>
            </w:pPr>
            <w:r w:rsidRPr="00554E34">
              <w:rPr>
                <w:rFonts w:ascii="Arial" w:hAnsi="Arial" w:cs="Arial"/>
                <w:b/>
                <w:sz w:val="24"/>
              </w:rPr>
              <w:t xml:space="preserve">      </w:t>
            </w:r>
            <w:r w:rsidR="00AC5372">
              <w:rPr>
                <w:rFonts w:ascii="Arial" w:hAnsi="Arial" w:cs="Arial"/>
                <w:b/>
                <w:sz w:val="24"/>
              </w:rPr>
              <w:t xml:space="preserve"> </w:t>
            </w:r>
            <w:r w:rsidR="00A2148D" w:rsidRPr="00554E34">
              <w:rPr>
                <w:rFonts w:ascii="Arial" w:hAnsi="Arial" w:cs="Arial"/>
                <w:b/>
                <w:sz w:val="24"/>
              </w:rPr>
              <w:t xml:space="preserve"> </w:t>
            </w:r>
            <w:r w:rsidRPr="00554E34">
              <w:rPr>
                <w:rFonts w:ascii="Arial" w:hAnsi="Arial" w:cs="Arial"/>
                <w:b/>
                <w:sz w:val="24"/>
              </w:rPr>
              <w:t xml:space="preserve">Requestor is: </w:t>
            </w:r>
          </w:p>
        </w:tc>
        <w:sdt>
          <w:sdtPr>
            <w:rPr>
              <w:rFonts w:ascii="Arial" w:hAnsi="Arial" w:cs="Arial"/>
              <w:sz w:val="24"/>
              <w:szCs w:val="24"/>
            </w:rPr>
            <w:id w:val="1447658296"/>
            <w14:checkbox>
              <w14:checked w14:val="0"/>
              <w14:checkedState w14:val="2612" w14:font="MS Gothic"/>
              <w14:uncheckedState w14:val="2610" w14:font="MS Gothic"/>
            </w14:checkbox>
          </w:sdtPr>
          <w:sdtEndPr/>
          <w:sdtContent>
            <w:tc>
              <w:tcPr>
                <w:tcW w:w="360" w:type="dxa"/>
              </w:tcPr>
              <w:p w14:paraId="7448FB87" w14:textId="77777777" w:rsidR="003A049D" w:rsidRPr="00554E34" w:rsidRDefault="00211BC2" w:rsidP="003A049D">
                <w:pPr>
                  <w:tabs>
                    <w:tab w:val="left" w:pos="-720"/>
                  </w:tabs>
                  <w:suppressAutoHyphens/>
                  <w:spacing w:line="240" w:lineRule="atLeast"/>
                  <w:rPr>
                    <w:rFonts w:ascii="Arial" w:hAnsi="Arial" w:cs="Arial"/>
                    <w:sz w:val="24"/>
                    <w:szCs w:val="24"/>
                    <w:u w:val="single"/>
                  </w:rPr>
                </w:pPr>
                <w:r>
                  <w:rPr>
                    <w:rFonts w:ascii="MS Gothic" w:eastAsia="MS Gothic" w:hAnsi="MS Gothic" w:cs="Arial" w:hint="eastAsia"/>
                    <w:sz w:val="24"/>
                    <w:szCs w:val="24"/>
                  </w:rPr>
                  <w:t>☐</w:t>
                </w:r>
              </w:p>
            </w:tc>
          </w:sdtContent>
        </w:sdt>
        <w:tc>
          <w:tcPr>
            <w:tcW w:w="1800" w:type="dxa"/>
          </w:tcPr>
          <w:p w14:paraId="2EE65797" w14:textId="77777777" w:rsidR="003A049D" w:rsidRPr="00554E34" w:rsidRDefault="003A049D" w:rsidP="003A049D">
            <w:pPr>
              <w:tabs>
                <w:tab w:val="left" w:pos="-720"/>
              </w:tabs>
              <w:suppressAutoHyphens/>
              <w:spacing w:line="240" w:lineRule="atLeast"/>
              <w:rPr>
                <w:rFonts w:ascii="Arial" w:hAnsi="Arial" w:cs="Arial"/>
                <w:b/>
                <w:sz w:val="24"/>
                <w:szCs w:val="24"/>
              </w:rPr>
            </w:pPr>
            <w:r w:rsidRPr="00554E34">
              <w:rPr>
                <w:rFonts w:ascii="Arial" w:hAnsi="Arial" w:cs="Arial"/>
                <w:b/>
                <w:sz w:val="24"/>
                <w:szCs w:val="24"/>
              </w:rPr>
              <w:t>an individual</w:t>
            </w:r>
          </w:p>
        </w:tc>
        <w:sdt>
          <w:sdtPr>
            <w:rPr>
              <w:rFonts w:ascii="Arial" w:hAnsi="Arial" w:cs="Arial"/>
              <w:sz w:val="24"/>
              <w:szCs w:val="24"/>
            </w:rPr>
            <w:id w:val="-1765598865"/>
            <w14:checkbox>
              <w14:checked w14:val="0"/>
              <w14:checkedState w14:val="2612" w14:font="MS Gothic"/>
              <w14:uncheckedState w14:val="2610" w14:font="MS Gothic"/>
            </w14:checkbox>
          </w:sdtPr>
          <w:sdtEndPr/>
          <w:sdtContent>
            <w:tc>
              <w:tcPr>
                <w:tcW w:w="360" w:type="dxa"/>
              </w:tcPr>
              <w:p w14:paraId="55BB04E9" w14:textId="77777777" w:rsidR="003A049D" w:rsidRPr="00554E34" w:rsidRDefault="003A049D" w:rsidP="003A049D">
                <w:pPr>
                  <w:tabs>
                    <w:tab w:val="left" w:pos="-720"/>
                  </w:tabs>
                  <w:suppressAutoHyphens/>
                  <w:spacing w:line="240" w:lineRule="atLeast"/>
                  <w:rPr>
                    <w:rFonts w:ascii="Arial" w:hAnsi="Arial" w:cs="Arial"/>
                    <w:sz w:val="24"/>
                    <w:szCs w:val="24"/>
                    <w:u w:val="single"/>
                  </w:rPr>
                </w:pPr>
                <w:r w:rsidRPr="00554E34">
                  <w:rPr>
                    <w:rFonts w:ascii="Segoe UI Symbol" w:eastAsia="MS Gothic" w:hAnsi="Segoe UI Symbol" w:cs="Segoe UI Symbol"/>
                    <w:sz w:val="24"/>
                    <w:szCs w:val="24"/>
                  </w:rPr>
                  <w:t>☐</w:t>
                </w:r>
              </w:p>
            </w:tc>
          </w:sdtContent>
        </w:sdt>
        <w:tc>
          <w:tcPr>
            <w:tcW w:w="3600" w:type="dxa"/>
          </w:tcPr>
          <w:p w14:paraId="02B83C4F" w14:textId="77777777" w:rsidR="003A049D" w:rsidRPr="00554E34" w:rsidRDefault="003A049D" w:rsidP="003A049D">
            <w:pPr>
              <w:tabs>
                <w:tab w:val="left" w:pos="-720"/>
              </w:tabs>
              <w:suppressAutoHyphens/>
              <w:spacing w:line="240" w:lineRule="atLeast"/>
              <w:rPr>
                <w:rFonts w:ascii="Arial" w:hAnsi="Arial" w:cs="Arial"/>
                <w:b/>
                <w:sz w:val="24"/>
                <w:szCs w:val="24"/>
              </w:rPr>
            </w:pPr>
            <w:r w:rsidRPr="00554E34">
              <w:rPr>
                <w:rFonts w:ascii="Arial" w:hAnsi="Arial" w:cs="Arial"/>
                <w:b/>
                <w:sz w:val="24"/>
                <w:szCs w:val="24"/>
              </w:rPr>
              <w:t>an organization</w:t>
            </w:r>
          </w:p>
        </w:tc>
      </w:tr>
      <w:tr w:rsidR="00B73E00" w:rsidRPr="00554E34" w14:paraId="3A748FEC" w14:textId="77777777" w:rsidTr="00B24CCC">
        <w:tc>
          <w:tcPr>
            <w:tcW w:w="3402" w:type="dxa"/>
          </w:tcPr>
          <w:p w14:paraId="02B78AAA" w14:textId="77777777" w:rsidR="00B73E00" w:rsidRPr="00554E34" w:rsidRDefault="003A049D" w:rsidP="00A2148D">
            <w:pPr>
              <w:pStyle w:val="EndnoteText"/>
              <w:tabs>
                <w:tab w:val="left" w:pos="-720"/>
              </w:tabs>
              <w:suppressAutoHyphens/>
              <w:spacing w:line="240" w:lineRule="atLeast"/>
              <w:jc w:val="right"/>
              <w:rPr>
                <w:rFonts w:ascii="Arial" w:hAnsi="Arial" w:cs="Arial"/>
                <w:b/>
                <w:sz w:val="24"/>
              </w:rPr>
            </w:pPr>
            <w:r w:rsidRPr="00554E34">
              <w:rPr>
                <w:rFonts w:ascii="Arial" w:hAnsi="Arial" w:cs="Arial"/>
                <w:b/>
                <w:sz w:val="24"/>
              </w:rPr>
              <w:t xml:space="preserve">    </w:t>
            </w:r>
            <w:r w:rsidR="003D6741" w:rsidRPr="00554E34">
              <w:rPr>
                <w:rFonts w:ascii="Arial" w:hAnsi="Arial" w:cs="Arial"/>
                <w:b/>
                <w:sz w:val="24"/>
              </w:rPr>
              <w:t xml:space="preserve"> </w:t>
            </w:r>
            <w:r w:rsidR="002A7C0B" w:rsidRPr="00554E34">
              <w:rPr>
                <w:rFonts w:ascii="Arial" w:hAnsi="Arial" w:cs="Arial"/>
                <w:b/>
                <w:sz w:val="24"/>
              </w:rPr>
              <w:t xml:space="preserve"> </w:t>
            </w:r>
            <w:r w:rsidR="00A2148D" w:rsidRPr="00554E34">
              <w:rPr>
                <w:rFonts w:ascii="Arial" w:hAnsi="Arial" w:cs="Arial"/>
                <w:b/>
                <w:sz w:val="24"/>
              </w:rPr>
              <w:t>Requestor's</w:t>
            </w:r>
            <w:r w:rsidRPr="00554E34">
              <w:rPr>
                <w:rFonts w:ascii="Arial" w:hAnsi="Arial" w:cs="Arial"/>
                <w:b/>
                <w:sz w:val="24"/>
              </w:rPr>
              <w:t xml:space="preserve"> name</w:t>
            </w:r>
            <w:r w:rsidR="00B73E00" w:rsidRPr="00554E34">
              <w:rPr>
                <w:rFonts w:ascii="Arial" w:hAnsi="Arial" w:cs="Arial"/>
                <w:b/>
                <w:sz w:val="24"/>
              </w:rPr>
              <w:t xml:space="preserve">:                  </w:t>
            </w:r>
          </w:p>
        </w:tc>
        <w:tc>
          <w:tcPr>
            <w:tcW w:w="6120" w:type="dxa"/>
            <w:gridSpan w:val="4"/>
          </w:tcPr>
          <w:p w14:paraId="564F4771" w14:textId="77777777" w:rsidR="00B73E00" w:rsidRPr="00554E34" w:rsidRDefault="007B2ABB" w:rsidP="004C0DA7">
            <w:pPr>
              <w:tabs>
                <w:tab w:val="left" w:pos="-720"/>
              </w:tabs>
              <w:suppressAutoHyphens/>
              <w:spacing w:line="240" w:lineRule="atLeast"/>
              <w:rPr>
                <w:rFonts w:ascii="Arial" w:hAnsi="Arial" w:cs="Arial"/>
                <w:sz w:val="24"/>
                <w:szCs w:val="24"/>
                <w:u w:val="single"/>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B73E00" w:rsidRPr="00554E34" w14:paraId="328EA0BE" w14:textId="77777777" w:rsidTr="00B24CCC">
        <w:tc>
          <w:tcPr>
            <w:tcW w:w="3402" w:type="dxa"/>
          </w:tcPr>
          <w:p w14:paraId="24C2215C" w14:textId="77777777" w:rsidR="00B73E00" w:rsidRPr="00554E34" w:rsidRDefault="00B73E00" w:rsidP="004C0DA7">
            <w:pPr>
              <w:pStyle w:val="EndnoteText"/>
              <w:tabs>
                <w:tab w:val="left" w:pos="-720"/>
              </w:tabs>
              <w:suppressAutoHyphens/>
              <w:spacing w:line="240" w:lineRule="atLeast"/>
              <w:jc w:val="right"/>
              <w:rPr>
                <w:rFonts w:ascii="Arial" w:hAnsi="Arial" w:cs="Arial"/>
                <w:b/>
                <w:sz w:val="24"/>
              </w:rPr>
            </w:pPr>
            <w:r w:rsidRPr="00554E34">
              <w:rPr>
                <w:rFonts w:ascii="Arial" w:hAnsi="Arial" w:cs="Arial"/>
                <w:b/>
                <w:sz w:val="24"/>
              </w:rPr>
              <w:t>Address:</w:t>
            </w:r>
          </w:p>
        </w:tc>
        <w:tc>
          <w:tcPr>
            <w:tcW w:w="6120" w:type="dxa"/>
            <w:gridSpan w:val="4"/>
          </w:tcPr>
          <w:p w14:paraId="46868AFB" w14:textId="77777777" w:rsidR="00B73E00" w:rsidRPr="00554E34" w:rsidRDefault="007B2ABB" w:rsidP="004C0DA7">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3A049D" w:rsidRPr="00554E34" w14:paraId="76292D99" w14:textId="77777777" w:rsidTr="00B24CCC">
        <w:tc>
          <w:tcPr>
            <w:tcW w:w="3402" w:type="dxa"/>
          </w:tcPr>
          <w:p w14:paraId="24B95F88" w14:textId="77777777" w:rsidR="003A049D" w:rsidRPr="00554E34" w:rsidRDefault="003A049D" w:rsidP="003A049D">
            <w:pPr>
              <w:tabs>
                <w:tab w:val="left" w:pos="-720"/>
              </w:tabs>
              <w:suppressAutoHyphens/>
              <w:spacing w:line="240" w:lineRule="atLeast"/>
              <w:jc w:val="right"/>
              <w:rPr>
                <w:rFonts w:ascii="Arial" w:hAnsi="Arial" w:cs="Arial"/>
                <w:b/>
                <w:sz w:val="24"/>
                <w:szCs w:val="24"/>
              </w:rPr>
            </w:pPr>
            <w:r w:rsidRPr="00554E34">
              <w:rPr>
                <w:rFonts w:ascii="Arial" w:hAnsi="Arial" w:cs="Arial"/>
                <w:b/>
                <w:sz w:val="24"/>
                <w:szCs w:val="24"/>
              </w:rPr>
              <w:t>Contact person:</w:t>
            </w:r>
          </w:p>
        </w:tc>
        <w:tc>
          <w:tcPr>
            <w:tcW w:w="6120" w:type="dxa"/>
            <w:gridSpan w:val="4"/>
          </w:tcPr>
          <w:p w14:paraId="7692BB52" w14:textId="77777777" w:rsidR="003A049D" w:rsidRPr="00554E34" w:rsidRDefault="007B2ABB" w:rsidP="003A049D">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3A049D" w:rsidRPr="00554E34" w14:paraId="33D57381" w14:textId="77777777" w:rsidTr="00B24CCC">
        <w:tc>
          <w:tcPr>
            <w:tcW w:w="3402" w:type="dxa"/>
          </w:tcPr>
          <w:p w14:paraId="24C74DAE" w14:textId="77777777" w:rsidR="003A049D" w:rsidRPr="00554E34" w:rsidRDefault="003A049D" w:rsidP="003A049D">
            <w:pPr>
              <w:tabs>
                <w:tab w:val="left" w:pos="-720"/>
              </w:tabs>
              <w:suppressAutoHyphens/>
              <w:spacing w:line="240" w:lineRule="atLeast"/>
              <w:jc w:val="right"/>
              <w:rPr>
                <w:rFonts w:ascii="Arial" w:hAnsi="Arial" w:cs="Arial"/>
                <w:b/>
                <w:sz w:val="24"/>
                <w:szCs w:val="24"/>
              </w:rPr>
            </w:pPr>
            <w:r w:rsidRPr="00554E34">
              <w:rPr>
                <w:rFonts w:ascii="Arial" w:hAnsi="Arial" w:cs="Arial"/>
                <w:b/>
                <w:sz w:val="24"/>
                <w:szCs w:val="24"/>
              </w:rPr>
              <w:t>Title:</w:t>
            </w:r>
          </w:p>
        </w:tc>
        <w:tc>
          <w:tcPr>
            <w:tcW w:w="6120" w:type="dxa"/>
            <w:gridSpan w:val="4"/>
          </w:tcPr>
          <w:p w14:paraId="0CFBD2DF" w14:textId="77777777" w:rsidR="003A049D" w:rsidRPr="00554E34" w:rsidRDefault="007B2ABB" w:rsidP="003A049D">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10740E" w:rsidRPr="00554E34" w14:paraId="72D2FBD8" w14:textId="77777777" w:rsidTr="00B24CCC">
        <w:tc>
          <w:tcPr>
            <w:tcW w:w="3402" w:type="dxa"/>
          </w:tcPr>
          <w:p w14:paraId="1EBCE213" w14:textId="77777777" w:rsidR="0010740E" w:rsidRPr="00554E34" w:rsidRDefault="0010740E" w:rsidP="0010740E">
            <w:pPr>
              <w:tabs>
                <w:tab w:val="left" w:pos="-720"/>
              </w:tabs>
              <w:suppressAutoHyphens/>
              <w:spacing w:line="240" w:lineRule="atLeast"/>
              <w:jc w:val="right"/>
              <w:rPr>
                <w:rFonts w:ascii="Arial" w:hAnsi="Arial" w:cs="Arial"/>
                <w:b/>
                <w:sz w:val="24"/>
                <w:szCs w:val="24"/>
              </w:rPr>
            </w:pPr>
            <w:r w:rsidRPr="00554E34">
              <w:rPr>
                <w:rFonts w:ascii="Arial" w:hAnsi="Arial" w:cs="Arial"/>
                <w:b/>
                <w:sz w:val="24"/>
                <w:szCs w:val="24"/>
              </w:rPr>
              <w:t>Telephone:</w:t>
            </w:r>
          </w:p>
        </w:tc>
        <w:tc>
          <w:tcPr>
            <w:tcW w:w="6120" w:type="dxa"/>
            <w:gridSpan w:val="4"/>
          </w:tcPr>
          <w:p w14:paraId="4F39ADF2" w14:textId="77777777" w:rsidR="0010740E" w:rsidRPr="00554E34" w:rsidRDefault="007B2ABB" w:rsidP="0010740E">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10740E" w:rsidRPr="00554E34" w14:paraId="3270E2E6" w14:textId="77777777" w:rsidTr="00B24CCC">
        <w:tc>
          <w:tcPr>
            <w:tcW w:w="3402" w:type="dxa"/>
          </w:tcPr>
          <w:p w14:paraId="231492FE" w14:textId="77777777" w:rsidR="0010740E" w:rsidRPr="00554E34" w:rsidRDefault="0010740E" w:rsidP="0010740E">
            <w:pPr>
              <w:tabs>
                <w:tab w:val="left" w:pos="-720"/>
              </w:tabs>
              <w:suppressAutoHyphens/>
              <w:spacing w:line="240" w:lineRule="atLeast"/>
              <w:jc w:val="right"/>
              <w:rPr>
                <w:rFonts w:ascii="Arial" w:hAnsi="Arial" w:cs="Arial"/>
                <w:b/>
                <w:sz w:val="24"/>
                <w:szCs w:val="24"/>
              </w:rPr>
            </w:pPr>
            <w:r w:rsidRPr="00554E34">
              <w:rPr>
                <w:rFonts w:ascii="Arial" w:hAnsi="Arial" w:cs="Arial"/>
                <w:b/>
                <w:sz w:val="24"/>
                <w:szCs w:val="24"/>
              </w:rPr>
              <w:t>Email:</w:t>
            </w:r>
          </w:p>
        </w:tc>
        <w:tc>
          <w:tcPr>
            <w:tcW w:w="6120" w:type="dxa"/>
            <w:gridSpan w:val="4"/>
          </w:tcPr>
          <w:p w14:paraId="6757E81F" w14:textId="77777777" w:rsidR="0010740E" w:rsidRPr="00554E34" w:rsidRDefault="007B2ABB" w:rsidP="0010740E">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2FBD7223" w14:textId="77777777" w:rsidR="0010740E" w:rsidRPr="00554E34" w:rsidRDefault="0010740E" w:rsidP="00252F8B">
      <w:pPr>
        <w:pStyle w:val="BodyText"/>
        <w:spacing w:before="8"/>
        <w:rPr>
          <w:rFonts w:ascii="Arial" w:hAnsi="Arial" w:cs="Arial"/>
          <w:b w:val="0"/>
        </w:rPr>
      </w:pPr>
    </w:p>
    <w:tbl>
      <w:tblPr>
        <w:tblW w:w="9522" w:type="dxa"/>
        <w:tblInd w:w="-72" w:type="dxa"/>
        <w:tblLayout w:type="fixed"/>
        <w:tblLook w:val="0000" w:firstRow="0" w:lastRow="0" w:firstColumn="0" w:lastColumn="0" w:noHBand="0" w:noVBand="0"/>
      </w:tblPr>
      <w:tblGrid>
        <w:gridCol w:w="1085"/>
        <w:gridCol w:w="8437"/>
      </w:tblGrid>
      <w:tr w:rsidR="00B73E00" w:rsidRPr="00554E34" w14:paraId="07F3AA57" w14:textId="77777777" w:rsidTr="007B7DA1">
        <w:tc>
          <w:tcPr>
            <w:tcW w:w="9522" w:type="dxa"/>
            <w:gridSpan w:val="2"/>
          </w:tcPr>
          <w:p w14:paraId="11D087BA" w14:textId="77777777" w:rsidR="00B73E00" w:rsidRPr="00554E34" w:rsidRDefault="00B73E00" w:rsidP="00D96522">
            <w:pPr>
              <w:pStyle w:val="EndnoteText"/>
              <w:numPr>
                <w:ilvl w:val="0"/>
                <w:numId w:val="14"/>
              </w:numPr>
              <w:tabs>
                <w:tab w:val="left" w:pos="-720"/>
              </w:tabs>
              <w:suppressAutoHyphens/>
              <w:spacing w:line="240" w:lineRule="atLeast"/>
              <w:rPr>
                <w:rFonts w:ascii="Arial" w:hAnsi="Arial" w:cs="Arial"/>
                <w:b/>
                <w:sz w:val="24"/>
              </w:rPr>
            </w:pPr>
            <w:r w:rsidRPr="00554E34">
              <w:rPr>
                <w:rFonts w:ascii="Arial" w:hAnsi="Arial" w:cs="Arial"/>
                <w:b/>
                <w:sz w:val="24"/>
              </w:rPr>
              <w:t xml:space="preserve">List all known business, nonprofit, governmental, or other </w:t>
            </w:r>
            <w:r w:rsidR="003A049D" w:rsidRPr="00554E34">
              <w:rPr>
                <w:rFonts w:ascii="Arial" w:hAnsi="Arial" w:cs="Arial"/>
                <w:b/>
                <w:sz w:val="24"/>
              </w:rPr>
              <w:t>organization</w:t>
            </w:r>
            <w:r w:rsidRPr="00554E34">
              <w:rPr>
                <w:rFonts w:ascii="Arial" w:hAnsi="Arial" w:cs="Arial"/>
                <w:b/>
                <w:sz w:val="24"/>
              </w:rPr>
              <w:t>s</w:t>
            </w:r>
            <w:r w:rsidR="00D95A41" w:rsidRPr="00554E34">
              <w:rPr>
                <w:rFonts w:ascii="Arial" w:hAnsi="Arial" w:cs="Arial"/>
                <w:b/>
                <w:sz w:val="24"/>
              </w:rPr>
              <w:t>'</w:t>
            </w:r>
            <w:r w:rsidRPr="00554E34">
              <w:rPr>
                <w:rFonts w:ascii="Arial" w:hAnsi="Arial" w:cs="Arial"/>
                <w:b/>
                <w:sz w:val="24"/>
              </w:rPr>
              <w:t xml:space="preserve"> names which will have access to, participate in the use of, or will be</w:t>
            </w:r>
            <w:r w:rsidR="006D2288" w:rsidRPr="00554E34">
              <w:rPr>
                <w:rFonts w:ascii="Arial" w:hAnsi="Arial" w:cs="Arial"/>
                <w:b/>
                <w:sz w:val="24"/>
              </w:rPr>
              <w:t xml:space="preserve"> disseminated the requested information</w:t>
            </w:r>
            <w:r w:rsidRPr="00554E34">
              <w:rPr>
                <w:rFonts w:ascii="Arial" w:hAnsi="Arial" w:cs="Arial"/>
                <w:b/>
                <w:sz w:val="24"/>
              </w:rPr>
              <w:t>:</w:t>
            </w:r>
          </w:p>
        </w:tc>
      </w:tr>
      <w:tr w:rsidR="00EB4ED8" w:rsidRPr="00554E34" w14:paraId="42301317" w14:textId="77777777" w:rsidTr="007B7DA1">
        <w:tc>
          <w:tcPr>
            <w:tcW w:w="1085" w:type="dxa"/>
          </w:tcPr>
          <w:p w14:paraId="29DA6ED3" w14:textId="77777777" w:rsidR="00EB4ED8" w:rsidRPr="00554E34" w:rsidRDefault="00EB4ED8" w:rsidP="000176C3">
            <w:pPr>
              <w:rPr>
                <w:rFonts w:ascii="Arial" w:hAnsi="Arial" w:cs="Arial"/>
                <w:sz w:val="24"/>
                <w:szCs w:val="24"/>
              </w:rPr>
            </w:pPr>
          </w:p>
        </w:tc>
        <w:tc>
          <w:tcPr>
            <w:tcW w:w="8437" w:type="dxa"/>
          </w:tcPr>
          <w:p w14:paraId="3BDA565D" w14:textId="77777777" w:rsidR="00EB4ED8" w:rsidRPr="00554E34" w:rsidRDefault="00EB4ED8" w:rsidP="000176C3">
            <w:pPr>
              <w:rPr>
                <w:rFonts w:ascii="Arial" w:hAnsi="Arial" w:cs="Arial"/>
                <w:sz w:val="24"/>
                <w:szCs w:val="24"/>
              </w:rPr>
            </w:pPr>
          </w:p>
        </w:tc>
      </w:tr>
      <w:tr w:rsidR="000176C3" w:rsidRPr="00554E34" w14:paraId="688E50BF" w14:textId="77777777" w:rsidTr="00B24CCC">
        <w:tc>
          <w:tcPr>
            <w:tcW w:w="1085" w:type="dxa"/>
          </w:tcPr>
          <w:p w14:paraId="49592302" w14:textId="77777777" w:rsidR="000176C3" w:rsidRPr="00554E34" w:rsidRDefault="000176C3" w:rsidP="000176C3">
            <w:pPr>
              <w:rPr>
                <w:rFonts w:ascii="Arial" w:hAnsi="Arial" w:cs="Arial"/>
                <w:sz w:val="24"/>
                <w:szCs w:val="24"/>
              </w:rPr>
            </w:pPr>
          </w:p>
        </w:tc>
        <w:tc>
          <w:tcPr>
            <w:tcW w:w="8437" w:type="dxa"/>
          </w:tcPr>
          <w:p w14:paraId="7BA0F2C4" w14:textId="77777777" w:rsidR="000176C3" w:rsidRPr="00554E34" w:rsidRDefault="007B2ABB" w:rsidP="000176C3">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36BC9FDB" w14:textId="77777777" w:rsidR="00340563" w:rsidRPr="00554E34" w:rsidRDefault="00340563" w:rsidP="00252F8B">
      <w:pPr>
        <w:pStyle w:val="BodyText"/>
        <w:spacing w:before="8"/>
        <w:rPr>
          <w:rFonts w:ascii="Arial" w:hAnsi="Arial" w:cs="Arial"/>
          <w:b w:val="0"/>
        </w:rPr>
      </w:pPr>
    </w:p>
    <w:tbl>
      <w:tblPr>
        <w:tblW w:w="9522" w:type="dxa"/>
        <w:tblInd w:w="-72" w:type="dxa"/>
        <w:tblLayout w:type="fixed"/>
        <w:tblLook w:val="0000" w:firstRow="0" w:lastRow="0" w:firstColumn="0" w:lastColumn="0" w:noHBand="0" w:noVBand="0"/>
      </w:tblPr>
      <w:tblGrid>
        <w:gridCol w:w="1085"/>
        <w:gridCol w:w="8437"/>
      </w:tblGrid>
      <w:tr w:rsidR="00B73E00" w:rsidRPr="00554E34" w14:paraId="1C830865" w14:textId="77777777" w:rsidTr="007B7DA1">
        <w:tc>
          <w:tcPr>
            <w:tcW w:w="9522" w:type="dxa"/>
            <w:gridSpan w:val="2"/>
          </w:tcPr>
          <w:p w14:paraId="7D4D60AF" w14:textId="77777777" w:rsidR="00B73E00" w:rsidRPr="00554E34" w:rsidRDefault="00B73E00" w:rsidP="00484D0B">
            <w:pPr>
              <w:pStyle w:val="EndnoteText"/>
              <w:numPr>
                <w:ilvl w:val="0"/>
                <w:numId w:val="14"/>
              </w:numPr>
              <w:tabs>
                <w:tab w:val="left" w:pos="-720"/>
              </w:tabs>
              <w:suppressAutoHyphens/>
              <w:spacing w:line="240" w:lineRule="atLeast"/>
              <w:rPr>
                <w:rFonts w:ascii="Arial" w:hAnsi="Arial" w:cs="Arial"/>
                <w:b/>
                <w:sz w:val="24"/>
              </w:rPr>
            </w:pPr>
            <w:r w:rsidRPr="00554E34">
              <w:rPr>
                <w:rFonts w:ascii="Arial" w:hAnsi="Arial" w:cs="Arial"/>
                <w:b/>
                <w:sz w:val="24"/>
              </w:rPr>
              <w:t>Identify the Court, including location, which maintains the Record (</w:t>
            </w:r>
            <w:r w:rsidRPr="00554E34">
              <w:rPr>
                <w:rFonts w:ascii="Arial" w:hAnsi="Arial" w:cs="Arial"/>
                <w:b/>
                <w:i/>
                <w:sz w:val="24"/>
              </w:rPr>
              <w:t>e.g.</w:t>
            </w:r>
            <w:r w:rsidR="001B7F86" w:rsidRPr="00554E34">
              <w:rPr>
                <w:rFonts w:ascii="Arial" w:hAnsi="Arial" w:cs="Arial"/>
                <w:b/>
                <w:sz w:val="24"/>
              </w:rPr>
              <w:t xml:space="preserve"> Court of Common Pleas </w:t>
            </w:r>
            <w:r w:rsidRPr="00554E34">
              <w:rPr>
                <w:rFonts w:ascii="Arial" w:hAnsi="Arial" w:cs="Arial"/>
                <w:b/>
                <w:sz w:val="24"/>
              </w:rPr>
              <w:t>Statewide or Court of Common Pleas in Abbeville County):</w:t>
            </w:r>
          </w:p>
        </w:tc>
      </w:tr>
      <w:tr w:rsidR="00EB4ED8" w:rsidRPr="00554E34" w14:paraId="5502EF56" w14:textId="77777777" w:rsidTr="007B7DA1">
        <w:tc>
          <w:tcPr>
            <w:tcW w:w="1085" w:type="dxa"/>
          </w:tcPr>
          <w:p w14:paraId="69E5D70B" w14:textId="77777777" w:rsidR="00EB4ED8" w:rsidRPr="00554E34" w:rsidRDefault="00EB4ED8" w:rsidP="000176C3">
            <w:pPr>
              <w:rPr>
                <w:rFonts w:ascii="Arial" w:hAnsi="Arial" w:cs="Arial"/>
                <w:sz w:val="24"/>
                <w:szCs w:val="24"/>
              </w:rPr>
            </w:pPr>
          </w:p>
        </w:tc>
        <w:tc>
          <w:tcPr>
            <w:tcW w:w="8437" w:type="dxa"/>
          </w:tcPr>
          <w:p w14:paraId="31779E5C" w14:textId="77777777" w:rsidR="00EB4ED8" w:rsidRPr="00554E34" w:rsidRDefault="00EB4ED8" w:rsidP="000176C3">
            <w:pPr>
              <w:rPr>
                <w:rFonts w:ascii="Arial" w:hAnsi="Arial" w:cs="Arial"/>
                <w:sz w:val="24"/>
                <w:szCs w:val="24"/>
              </w:rPr>
            </w:pPr>
          </w:p>
        </w:tc>
      </w:tr>
      <w:tr w:rsidR="00177E42" w:rsidRPr="00554E34" w14:paraId="2F8D5BD4" w14:textId="77777777" w:rsidTr="00B24CCC">
        <w:tc>
          <w:tcPr>
            <w:tcW w:w="1085" w:type="dxa"/>
          </w:tcPr>
          <w:p w14:paraId="6CA48DC2" w14:textId="77777777" w:rsidR="00177E42" w:rsidRPr="00554E34" w:rsidRDefault="00177E42" w:rsidP="000176C3">
            <w:pPr>
              <w:rPr>
                <w:rFonts w:ascii="Arial" w:hAnsi="Arial" w:cs="Arial"/>
                <w:sz w:val="24"/>
                <w:szCs w:val="24"/>
              </w:rPr>
            </w:pPr>
          </w:p>
        </w:tc>
        <w:tc>
          <w:tcPr>
            <w:tcW w:w="8437" w:type="dxa"/>
          </w:tcPr>
          <w:p w14:paraId="7FDF2B4E" w14:textId="77777777" w:rsidR="00177E42" w:rsidRPr="00554E34" w:rsidRDefault="007B2ABB" w:rsidP="000176C3">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5D089DAB" w14:textId="77777777" w:rsidR="00077605" w:rsidRDefault="00077605">
      <w:pPr>
        <w:pStyle w:val="BodyText"/>
        <w:spacing w:before="2"/>
        <w:rPr>
          <w:rFonts w:ascii="Arial" w:hAnsi="Arial" w:cs="Arial"/>
          <w:b w:val="0"/>
        </w:rPr>
      </w:pPr>
    </w:p>
    <w:tbl>
      <w:tblPr>
        <w:tblW w:w="9522" w:type="dxa"/>
        <w:tblInd w:w="-72" w:type="dxa"/>
        <w:tblLayout w:type="fixed"/>
        <w:tblLook w:val="0000" w:firstRow="0" w:lastRow="0" w:firstColumn="0" w:lastColumn="0" w:noHBand="0" w:noVBand="0"/>
      </w:tblPr>
      <w:tblGrid>
        <w:gridCol w:w="1085"/>
        <w:gridCol w:w="8437"/>
      </w:tblGrid>
      <w:tr w:rsidR="00B24CCC" w:rsidRPr="00554E34" w14:paraId="3BFB6471" w14:textId="77777777" w:rsidTr="00A42D7A">
        <w:tc>
          <w:tcPr>
            <w:tcW w:w="9522" w:type="dxa"/>
            <w:gridSpan w:val="2"/>
          </w:tcPr>
          <w:p w14:paraId="2E95982B" w14:textId="77777777" w:rsidR="00B24CCC" w:rsidRPr="00554E34" w:rsidRDefault="00B24CCC" w:rsidP="00A42D7A">
            <w:pPr>
              <w:pStyle w:val="EndnoteText"/>
              <w:numPr>
                <w:ilvl w:val="0"/>
                <w:numId w:val="14"/>
              </w:numPr>
              <w:tabs>
                <w:tab w:val="left" w:pos="-720"/>
              </w:tabs>
              <w:suppressAutoHyphens/>
              <w:spacing w:line="240" w:lineRule="atLeast"/>
              <w:rPr>
                <w:rFonts w:ascii="Arial" w:hAnsi="Arial" w:cs="Arial"/>
                <w:b/>
                <w:sz w:val="24"/>
              </w:rPr>
            </w:pPr>
            <w:r w:rsidRPr="00554E34">
              <w:rPr>
                <w:rFonts w:ascii="Arial" w:hAnsi="Arial" w:cs="Arial"/>
                <w:b/>
                <w:sz w:val="24"/>
              </w:rPr>
              <w:t>Identify the bulk or complied information sought, including specific data points within the bulk or complied information (</w:t>
            </w:r>
            <w:r w:rsidRPr="00554E34">
              <w:rPr>
                <w:rFonts w:ascii="Arial" w:hAnsi="Arial" w:cs="Arial"/>
                <w:b/>
                <w:i/>
                <w:sz w:val="24"/>
              </w:rPr>
              <w:t>e.g.</w:t>
            </w:r>
            <w:r w:rsidRPr="00554E34">
              <w:rPr>
                <w:rFonts w:ascii="Arial" w:hAnsi="Arial" w:cs="Arial"/>
                <w:b/>
                <w:sz w:val="24"/>
              </w:rPr>
              <w:t xml:space="preserve"> Case Number, File Date, Nature of Action Code, Disposition Date):</w:t>
            </w:r>
          </w:p>
        </w:tc>
      </w:tr>
      <w:tr w:rsidR="00B24CCC" w:rsidRPr="00554E34" w14:paraId="0DA348F7" w14:textId="77777777" w:rsidTr="00A42D7A">
        <w:tc>
          <w:tcPr>
            <w:tcW w:w="1085" w:type="dxa"/>
            <w:vMerge w:val="restart"/>
          </w:tcPr>
          <w:p w14:paraId="36490D15" w14:textId="77777777" w:rsidR="00B24CCC" w:rsidRPr="00554E34" w:rsidRDefault="00B24CCC" w:rsidP="00A42D7A">
            <w:pPr>
              <w:rPr>
                <w:rFonts w:ascii="Arial" w:hAnsi="Arial" w:cs="Arial"/>
                <w:sz w:val="24"/>
                <w:szCs w:val="24"/>
              </w:rPr>
            </w:pPr>
          </w:p>
        </w:tc>
        <w:tc>
          <w:tcPr>
            <w:tcW w:w="8437" w:type="dxa"/>
          </w:tcPr>
          <w:p w14:paraId="2B87A3CA" w14:textId="77777777" w:rsidR="00B24CCC" w:rsidRPr="00554E34" w:rsidRDefault="00B24CCC" w:rsidP="00A42D7A">
            <w:pPr>
              <w:rPr>
                <w:rFonts w:ascii="Arial" w:hAnsi="Arial" w:cs="Arial"/>
                <w:sz w:val="24"/>
                <w:szCs w:val="24"/>
              </w:rPr>
            </w:pPr>
          </w:p>
        </w:tc>
      </w:tr>
      <w:tr w:rsidR="00B24CCC" w:rsidRPr="00554E34" w14:paraId="2AF1FED3" w14:textId="77777777" w:rsidTr="00A42D7A">
        <w:tc>
          <w:tcPr>
            <w:tcW w:w="1085" w:type="dxa"/>
            <w:vMerge/>
          </w:tcPr>
          <w:p w14:paraId="4C32D145" w14:textId="77777777" w:rsidR="00B24CCC" w:rsidRPr="00554E34" w:rsidRDefault="00B24CCC" w:rsidP="00A42D7A">
            <w:pPr>
              <w:rPr>
                <w:rFonts w:ascii="Arial" w:hAnsi="Arial" w:cs="Arial"/>
                <w:sz w:val="24"/>
                <w:szCs w:val="24"/>
              </w:rPr>
            </w:pPr>
          </w:p>
        </w:tc>
        <w:tc>
          <w:tcPr>
            <w:tcW w:w="8437" w:type="dxa"/>
            <w:shd w:val="clear" w:color="auto" w:fill="auto"/>
          </w:tcPr>
          <w:p w14:paraId="54931DFB" w14:textId="77777777" w:rsidR="00B24CCC" w:rsidRPr="00554E34" w:rsidRDefault="007B2ABB" w:rsidP="00A42D7A">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20C9B9EC" w14:textId="77777777" w:rsidR="00B24CCC" w:rsidRDefault="00B24CCC">
      <w:pPr>
        <w:pStyle w:val="BodyText"/>
        <w:spacing w:before="2"/>
        <w:rPr>
          <w:rFonts w:ascii="Arial" w:hAnsi="Arial" w:cs="Arial"/>
          <w:b w:val="0"/>
        </w:rPr>
      </w:pPr>
    </w:p>
    <w:tbl>
      <w:tblPr>
        <w:tblW w:w="9522" w:type="dxa"/>
        <w:tblInd w:w="-72" w:type="dxa"/>
        <w:tblLayout w:type="fixed"/>
        <w:tblLook w:val="0000" w:firstRow="0" w:lastRow="0" w:firstColumn="0" w:lastColumn="0" w:noHBand="0" w:noVBand="0"/>
      </w:tblPr>
      <w:tblGrid>
        <w:gridCol w:w="1085"/>
        <w:gridCol w:w="8437"/>
      </w:tblGrid>
      <w:tr w:rsidR="008D267F" w:rsidRPr="00554E34" w14:paraId="5518E879" w14:textId="77777777" w:rsidTr="007B7DA1">
        <w:tc>
          <w:tcPr>
            <w:tcW w:w="9522" w:type="dxa"/>
            <w:gridSpan w:val="2"/>
          </w:tcPr>
          <w:p w14:paraId="75EE6155" w14:textId="77777777" w:rsidR="008D267F" w:rsidRPr="00554E34" w:rsidRDefault="00484D0B" w:rsidP="00177E42">
            <w:pPr>
              <w:pStyle w:val="EndnoteText"/>
              <w:numPr>
                <w:ilvl w:val="0"/>
                <w:numId w:val="14"/>
              </w:numPr>
              <w:tabs>
                <w:tab w:val="left" w:pos="-720"/>
              </w:tabs>
              <w:suppressAutoHyphens/>
              <w:spacing w:line="240" w:lineRule="atLeast"/>
              <w:rPr>
                <w:rFonts w:ascii="Arial" w:hAnsi="Arial" w:cs="Arial"/>
                <w:b/>
                <w:sz w:val="24"/>
              </w:rPr>
            </w:pPr>
            <w:r w:rsidRPr="00554E34">
              <w:rPr>
                <w:rFonts w:ascii="Arial" w:hAnsi="Arial" w:cs="Arial"/>
                <w:b/>
                <w:sz w:val="24"/>
              </w:rPr>
              <w:t>Date range requested? (</w:t>
            </w:r>
            <w:r w:rsidRPr="003B69DD">
              <w:rPr>
                <w:rFonts w:ascii="Arial" w:hAnsi="Arial" w:cs="Arial"/>
                <w:b/>
                <w:sz w:val="24"/>
              </w:rPr>
              <w:t>e.g.</w:t>
            </w:r>
            <w:r w:rsidR="003B69DD" w:rsidRPr="003B69DD">
              <w:rPr>
                <w:rFonts w:ascii="Arial" w:hAnsi="Arial" w:cs="Arial"/>
                <w:b/>
                <w:sz w:val="24"/>
              </w:rPr>
              <w:t>,</w:t>
            </w:r>
            <w:r w:rsidRPr="00554E34">
              <w:rPr>
                <w:rFonts w:ascii="Arial" w:hAnsi="Arial" w:cs="Arial"/>
                <w:b/>
                <w:i/>
                <w:sz w:val="24"/>
              </w:rPr>
              <w:t xml:space="preserve"> </w:t>
            </w:r>
            <w:r w:rsidRPr="00554E34">
              <w:rPr>
                <w:rFonts w:ascii="Arial" w:eastAsiaTheme="minorHAnsi" w:hAnsi="Arial" w:cs="Arial"/>
                <w:b/>
                <w:bCs/>
                <w:color w:val="000000"/>
                <w:sz w:val="24"/>
              </w:rPr>
              <w:t>7/1/16 - 6/30/17</w:t>
            </w:r>
            <w:r w:rsidRPr="00554E34">
              <w:rPr>
                <w:rFonts w:ascii="Arial" w:hAnsi="Arial" w:cs="Arial"/>
                <w:b/>
                <w:sz w:val="24"/>
              </w:rPr>
              <w:t xml:space="preserve">)  </w:t>
            </w:r>
          </w:p>
        </w:tc>
      </w:tr>
      <w:tr w:rsidR="008D267F" w:rsidRPr="00554E34" w14:paraId="174BE65D" w14:textId="77777777" w:rsidTr="007B7DA1">
        <w:tc>
          <w:tcPr>
            <w:tcW w:w="1085" w:type="dxa"/>
            <w:vMerge w:val="restart"/>
          </w:tcPr>
          <w:p w14:paraId="379B47B1" w14:textId="77777777" w:rsidR="008D267F" w:rsidRPr="00554E34" w:rsidRDefault="008D267F" w:rsidP="004C0DA7">
            <w:pPr>
              <w:rPr>
                <w:rFonts w:ascii="Arial" w:hAnsi="Arial" w:cs="Arial"/>
                <w:sz w:val="24"/>
                <w:szCs w:val="24"/>
              </w:rPr>
            </w:pPr>
          </w:p>
        </w:tc>
        <w:tc>
          <w:tcPr>
            <w:tcW w:w="8437" w:type="dxa"/>
          </w:tcPr>
          <w:p w14:paraId="5B1A340E" w14:textId="77777777" w:rsidR="008D267F" w:rsidRPr="00554E34" w:rsidRDefault="008D267F" w:rsidP="004C0DA7">
            <w:pPr>
              <w:rPr>
                <w:rFonts w:ascii="Arial" w:hAnsi="Arial" w:cs="Arial"/>
                <w:sz w:val="24"/>
                <w:szCs w:val="24"/>
              </w:rPr>
            </w:pPr>
          </w:p>
        </w:tc>
      </w:tr>
      <w:tr w:rsidR="008D267F" w:rsidRPr="00554E34" w14:paraId="73511FFF" w14:textId="77777777" w:rsidTr="007B2ABB">
        <w:tc>
          <w:tcPr>
            <w:tcW w:w="1085" w:type="dxa"/>
            <w:vMerge/>
          </w:tcPr>
          <w:p w14:paraId="55D13921" w14:textId="77777777" w:rsidR="008D267F" w:rsidRPr="00554E34" w:rsidRDefault="008D267F" w:rsidP="004C0DA7">
            <w:pPr>
              <w:rPr>
                <w:rFonts w:ascii="Arial" w:hAnsi="Arial" w:cs="Arial"/>
                <w:sz w:val="24"/>
                <w:szCs w:val="24"/>
              </w:rPr>
            </w:pPr>
          </w:p>
        </w:tc>
        <w:tc>
          <w:tcPr>
            <w:tcW w:w="8437" w:type="dxa"/>
            <w:shd w:val="clear" w:color="auto" w:fill="auto"/>
          </w:tcPr>
          <w:p w14:paraId="56897B6E" w14:textId="77777777" w:rsidR="008D267F" w:rsidRPr="00554E34" w:rsidRDefault="007B2ABB" w:rsidP="004C0DA7">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0A456F34" w14:textId="77777777" w:rsidR="008D267F" w:rsidRPr="00554E34" w:rsidRDefault="008D267F">
      <w:pPr>
        <w:pStyle w:val="BodyText"/>
        <w:spacing w:before="2"/>
        <w:rPr>
          <w:rFonts w:ascii="Arial" w:hAnsi="Arial" w:cs="Arial"/>
          <w:b w:val="0"/>
        </w:rPr>
      </w:pPr>
    </w:p>
    <w:tbl>
      <w:tblPr>
        <w:tblW w:w="9522" w:type="dxa"/>
        <w:tblInd w:w="-72" w:type="dxa"/>
        <w:tblLayout w:type="fixed"/>
        <w:tblLook w:val="0000" w:firstRow="0" w:lastRow="0" w:firstColumn="0" w:lastColumn="0" w:noHBand="0" w:noVBand="0"/>
      </w:tblPr>
      <w:tblGrid>
        <w:gridCol w:w="1085"/>
        <w:gridCol w:w="8437"/>
      </w:tblGrid>
      <w:tr w:rsidR="00077605" w:rsidRPr="00554E34" w14:paraId="20B21515" w14:textId="77777777" w:rsidTr="007B7DA1">
        <w:tc>
          <w:tcPr>
            <w:tcW w:w="9522" w:type="dxa"/>
            <w:gridSpan w:val="2"/>
          </w:tcPr>
          <w:p w14:paraId="24C7D138" w14:textId="77777777" w:rsidR="00077605" w:rsidRPr="00554E34" w:rsidRDefault="00077605" w:rsidP="004E484B">
            <w:pPr>
              <w:pStyle w:val="EndnoteText"/>
              <w:numPr>
                <w:ilvl w:val="0"/>
                <w:numId w:val="14"/>
              </w:numPr>
              <w:tabs>
                <w:tab w:val="left" w:pos="-720"/>
              </w:tabs>
              <w:suppressAutoHyphens/>
              <w:spacing w:line="240" w:lineRule="atLeast"/>
              <w:rPr>
                <w:rFonts w:ascii="Arial" w:hAnsi="Arial" w:cs="Arial"/>
                <w:b/>
                <w:sz w:val="24"/>
              </w:rPr>
            </w:pPr>
            <w:r w:rsidRPr="00554E34">
              <w:rPr>
                <w:rFonts w:ascii="Arial" w:hAnsi="Arial" w:cs="Arial"/>
                <w:b/>
                <w:sz w:val="24"/>
              </w:rPr>
              <w:lastRenderedPageBreak/>
              <w:t>What is the purpose of the request? (Explain in detail, to clarify all necessary data points)</w:t>
            </w:r>
          </w:p>
        </w:tc>
      </w:tr>
      <w:tr w:rsidR="00077605" w:rsidRPr="00554E34" w14:paraId="2A315FDB" w14:textId="77777777" w:rsidTr="007B7DA1">
        <w:tc>
          <w:tcPr>
            <w:tcW w:w="1085" w:type="dxa"/>
            <w:vMerge w:val="restart"/>
          </w:tcPr>
          <w:p w14:paraId="6ADF81E5" w14:textId="77777777" w:rsidR="00077605" w:rsidRPr="00554E34" w:rsidRDefault="00077605" w:rsidP="000748A1">
            <w:pPr>
              <w:rPr>
                <w:rFonts w:ascii="Arial" w:hAnsi="Arial" w:cs="Arial"/>
                <w:sz w:val="24"/>
                <w:szCs w:val="24"/>
              </w:rPr>
            </w:pPr>
          </w:p>
        </w:tc>
        <w:tc>
          <w:tcPr>
            <w:tcW w:w="8437" w:type="dxa"/>
          </w:tcPr>
          <w:p w14:paraId="1B872208" w14:textId="77777777" w:rsidR="00077605" w:rsidRPr="00554E34" w:rsidRDefault="00077605" w:rsidP="000748A1">
            <w:pPr>
              <w:rPr>
                <w:rFonts w:ascii="Arial" w:hAnsi="Arial" w:cs="Arial"/>
                <w:sz w:val="24"/>
                <w:szCs w:val="24"/>
              </w:rPr>
            </w:pPr>
          </w:p>
        </w:tc>
      </w:tr>
      <w:tr w:rsidR="00077605" w:rsidRPr="00554E34" w14:paraId="3569A2AD" w14:textId="77777777" w:rsidTr="007B2ABB">
        <w:tc>
          <w:tcPr>
            <w:tcW w:w="1085" w:type="dxa"/>
            <w:vMerge/>
          </w:tcPr>
          <w:p w14:paraId="43370AF5" w14:textId="77777777" w:rsidR="00077605" w:rsidRPr="00554E34" w:rsidRDefault="00077605" w:rsidP="000748A1">
            <w:pPr>
              <w:rPr>
                <w:rFonts w:ascii="Arial" w:hAnsi="Arial" w:cs="Arial"/>
                <w:sz w:val="24"/>
                <w:szCs w:val="24"/>
              </w:rPr>
            </w:pPr>
          </w:p>
        </w:tc>
        <w:tc>
          <w:tcPr>
            <w:tcW w:w="8437" w:type="dxa"/>
            <w:shd w:val="clear" w:color="auto" w:fill="auto"/>
          </w:tcPr>
          <w:p w14:paraId="31AC2DE6" w14:textId="77777777" w:rsidR="00077605" w:rsidRPr="00554E34" w:rsidRDefault="007B2ABB" w:rsidP="000748A1">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3092A3AF" w14:textId="77777777" w:rsidR="000176C3" w:rsidRDefault="000176C3">
      <w:pPr>
        <w:pStyle w:val="BodyText"/>
        <w:spacing w:before="2"/>
        <w:rPr>
          <w:rFonts w:ascii="Arial" w:hAnsi="Arial" w:cs="Arial"/>
          <w:b w:val="0"/>
        </w:rPr>
      </w:pPr>
    </w:p>
    <w:tbl>
      <w:tblPr>
        <w:tblW w:w="9522" w:type="dxa"/>
        <w:tblInd w:w="-72" w:type="dxa"/>
        <w:tblLayout w:type="fixed"/>
        <w:tblLook w:val="0000" w:firstRow="0" w:lastRow="0" w:firstColumn="0" w:lastColumn="0" w:noHBand="0" w:noVBand="0"/>
      </w:tblPr>
      <w:tblGrid>
        <w:gridCol w:w="1085"/>
        <w:gridCol w:w="8437"/>
      </w:tblGrid>
      <w:tr w:rsidR="000176C3" w:rsidRPr="00554E34" w14:paraId="47E732B0" w14:textId="77777777" w:rsidTr="007B7DA1">
        <w:tc>
          <w:tcPr>
            <w:tcW w:w="9522" w:type="dxa"/>
            <w:gridSpan w:val="2"/>
          </w:tcPr>
          <w:p w14:paraId="049E4C71" w14:textId="77777777" w:rsidR="000176C3" w:rsidRPr="00554E34" w:rsidRDefault="000176C3" w:rsidP="00361FC7">
            <w:pPr>
              <w:pStyle w:val="EndnoteText"/>
              <w:numPr>
                <w:ilvl w:val="0"/>
                <w:numId w:val="14"/>
              </w:numPr>
              <w:tabs>
                <w:tab w:val="left" w:pos="-720"/>
              </w:tabs>
              <w:suppressAutoHyphens/>
              <w:spacing w:line="240" w:lineRule="atLeast"/>
              <w:rPr>
                <w:rFonts w:ascii="Arial" w:hAnsi="Arial" w:cs="Arial"/>
                <w:b/>
                <w:sz w:val="24"/>
              </w:rPr>
            </w:pPr>
            <w:r w:rsidRPr="00554E34">
              <w:rPr>
                <w:rFonts w:ascii="Arial" w:hAnsi="Arial" w:cs="Arial"/>
                <w:b/>
                <w:sz w:val="24"/>
              </w:rPr>
              <w:t xml:space="preserve">What substantial public interest </w:t>
            </w:r>
            <w:r w:rsidR="00361FC7">
              <w:rPr>
                <w:rFonts w:ascii="Arial" w:hAnsi="Arial" w:cs="Arial"/>
                <w:b/>
                <w:sz w:val="24"/>
              </w:rPr>
              <w:t>will be served through</w:t>
            </w:r>
            <w:r w:rsidRPr="00554E34">
              <w:rPr>
                <w:rFonts w:ascii="Arial" w:hAnsi="Arial" w:cs="Arial"/>
                <w:b/>
                <w:sz w:val="24"/>
              </w:rPr>
              <w:t xml:space="preserve"> the scholarly, governmental, journalistic, research, evaluation, or statistical purposes </w:t>
            </w:r>
            <w:r w:rsidR="00361FC7">
              <w:rPr>
                <w:rFonts w:ascii="Arial" w:hAnsi="Arial" w:cs="Arial"/>
                <w:b/>
                <w:sz w:val="24"/>
              </w:rPr>
              <w:t xml:space="preserve">use of </w:t>
            </w:r>
            <w:r w:rsidRPr="00554E34">
              <w:rPr>
                <w:rFonts w:ascii="Arial" w:hAnsi="Arial" w:cs="Arial"/>
                <w:b/>
                <w:sz w:val="24"/>
              </w:rPr>
              <w:t>the requested information? (Explain in detail)</w:t>
            </w:r>
          </w:p>
        </w:tc>
      </w:tr>
      <w:tr w:rsidR="000176C3" w:rsidRPr="00554E34" w14:paraId="3AB66C33" w14:textId="77777777" w:rsidTr="007B7DA1">
        <w:tc>
          <w:tcPr>
            <w:tcW w:w="1085" w:type="dxa"/>
            <w:vMerge w:val="restart"/>
          </w:tcPr>
          <w:p w14:paraId="0B906727" w14:textId="77777777" w:rsidR="000176C3" w:rsidRPr="00554E34" w:rsidRDefault="000176C3" w:rsidP="004C0DA7">
            <w:pPr>
              <w:rPr>
                <w:rFonts w:ascii="Arial" w:hAnsi="Arial" w:cs="Arial"/>
                <w:sz w:val="24"/>
                <w:szCs w:val="24"/>
              </w:rPr>
            </w:pPr>
          </w:p>
        </w:tc>
        <w:tc>
          <w:tcPr>
            <w:tcW w:w="8437" w:type="dxa"/>
          </w:tcPr>
          <w:p w14:paraId="3DD1F525" w14:textId="77777777" w:rsidR="000176C3" w:rsidRPr="00554E34" w:rsidRDefault="000176C3" w:rsidP="004C0DA7">
            <w:pPr>
              <w:rPr>
                <w:rFonts w:ascii="Arial" w:hAnsi="Arial" w:cs="Arial"/>
                <w:sz w:val="24"/>
                <w:szCs w:val="24"/>
              </w:rPr>
            </w:pPr>
          </w:p>
        </w:tc>
      </w:tr>
      <w:tr w:rsidR="000176C3" w:rsidRPr="00554E34" w14:paraId="2D8A3B07" w14:textId="77777777" w:rsidTr="007B2ABB">
        <w:tc>
          <w:tcPr>
            <w:tcW w:w="1085" w:type="dxa"/>
            <w:vMerge/>
          </w:tcPr>
          <w:p w14:paraId="0361BF9E" w14:textId="77777777" w:rsidR="000176C3" w:rsidRPr="00554E34" w:rsidRDefault="000176C3" w:rsidP="004C0DA7">
            <w:pPr>
              <w:rPr>
                <w:rFonts w:ascii="Arial" w:hAnsi="Arial" w:cs="Arial"/>
                <w:sz w:val="24"/>
                <w:szCs w:val="24"/>
              </w:rPr>
            </w:pPr>
          </w:p>
        </w:tc>
        <w:tc>
          <w:tcPr>
            <w:tcW w:w="8437" w:type="dxa"/>
          </w:tcPr>
          <w:p w14:paraId="5800B0C4" w14:textId="77777777" w:rsidR="000176C3" w:rsidRPr="00554E34" w:rsidRDefault="007B2ABB" w:rsidP="004C0DA7">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2B073DA2" w14:textId="77777777" w:rsidR="00EB4ED8" w:rsidRDefault="00EB4ED8">
      <w:pPr>
        <w:rPr>
          <w:rFonts w:ascii="Arial" w:hAnsi="Arial" w:cs="Arial"/>
          <w:sz w:val="24"/>
          <w:szCs w:val="24"/>
        </w:rPr>
      </w:pPr>
    </w:p>
    <w:tbl>
      <w:tblPr>
        <w:tblW w:w="9522" w:type="dxa"/>
        <w:tblInd w:w="-72" w:type="dxa"/>
        <w:tblLayout w:type="fixed"/>
        <w:tblLook w:val="0000" w:firstRow="0" w:lastRow="0" w:firstColumn="0" w:lastColumn="0" w:noHBand="0" w:noVBand="0"/>
      </w:tblPr>
      <w:tblGrid>
        <w:gridCol w:w="1085"/>
        <w:gridCol w:w="8437"/>
      </w:tblGrid>
      <w:tr w:rsidR="00B071CB" w:rsidRPr="00554E34" w14:paraId="198CD17B" w14:textId="77777777" w:rsidTr="007B7DA1">
        <w:tc>
          <w:tcPr>
            <w:tcW w:w="9522" w:type="dxa"/>
            <w:gridSpan w:val="2"/>
          </w:tcPr>
          <w:p w14:paraId="4FD42B45" w14:textId="77777777" w:rsidR="00B071CB" w:rsidRPr="00554E34" w:rsidRDefault="00B071CB" w:rsidP="009B2F73">
            <w:pPr>
              <w:pStyle w:val="EndnoteText"/>
              <w:numPr>
                <w:ilvl w:val="0"/>
                <w:numId w:val="14"/>
              </w:numPr>
              <w:tabs>
                <w:tab w:val="left" w:pos="-720"/>
              </w:tabs>
              <w:suppressAutoHyphens/>
              <w:spacing w:line="240" w:lineRule="atLeast"/>
              <w:rPr>
                <w:rFonts w:ascii="Arial" w:hAnsi="Arial" w:cs="Arial"/>
                <w:b/>
                <w:sz w:val="24"/>
              </w:rPr>
            </w:pPr>
            <w:r w:rsidRPr="00554E34">
              <w:rPr>
                <w:rFonts w:ascii="Arial" w:hAnsi="Arial" w:cs="Arial"/>
                <w:b/>
                <w:sz w:val="24"/>
              </w:rPr>
              <w:t>Describe how fulfilling the request is an appropriate use of public resources:</w:t>
            </w:r>
          </w:p>
        </w:tc>
      </w:tr>
      <w:tr w:rsidR="00B071CB" w:rsidRPr="00554E34" w14:paraId="59D51F63" w14:textId="77777777" w:rsidTr="007B7DA1">
        <w:tc>
          <w:tcPr>
            <w:tcW w:w="1085" w:type="dxa"/>
            <w:vMerge w:val="restart"/>
          </w:tcPr>
          <w:p w14:paraId="4A4D263D" w14:textId="77777777" w:rsidR="00B071CB" w:rsidRPr="00554E34" w:rsidRDefault="00B071CB" w:rsidP="009B2F73">
            <w:pPr>
              <w:rPr>
                <w:rFonts w:ascii="Arial" w:hAnsi="Arial" w:cs="Arial"/>
                <w:sz w:val="24"/>
                <w:szCs w:val="24"/>
              </w:rPr>
            </w:pPr>
          </w:p>
        </w:tc>
        <w:tc>
          <w:tcPr>
            <w:tcW w:w="8437" w:type="dxa"/>
          </w:tcPr>
          <w:p w14:paraId="0CC0C1BD" w14:textId="77777777" w:rsidR="00B071CB" w:rsidRPr="00554E34" w:rsidRDefault="00B071CB" w:rsidP="009B2F73">
            <w:pPr>
              <w:rPr>
                <w:rFonts w:ascii="Arial" w:hAnsi="Arial" w:cs="Arial"/>
                <w:sz w:val="24"/>
                <w:szCs w:val="24"/>
              </w:rPr>
            </w:pPr>
          </w:p>
        </w:tc>
      </w:tr>
      <w:tr w:rsidR="00B071CB" w:rsidRPr="00554E34" w14:paraId="0FBB9926" w14:textId="77777777" w:rsidTr="007B2ABB">
        <w:tc>
          <w:tcPr>
            <w:tcW w:w="1085" w:type="dxa"/>
            <w:vMerge/>
          </w:tcPr>
          <w:p w14:paraId="60220DDA" w14:textId="77777777" w:rsidR="00B071CB" w:rsidRPr="00554E34" w:rsidRDefault="00B071CB" w:rsidP="009B2F73">
            <w:pPr>
              <w:rPr>
                <w:rFonts w:ascii="Arial" w:hAnsi="Arial" w:cs="Arial"/>
                <w:sz w:val="24"/>
                <w:szCs w:val="24"/>
              </w:rPr>
            </w:pPr>
          </w:p>
        </w:tc>
        <w:tc>
          <w:tcPr>
            <w:tcW w:w="8437" w:type="dxa"/>
          </w:tcPr>
          <w:p w14:paraId="157A4BD3" w14:textId="77777777" w:rsidR="00B071CB" w:rsidRPr="00554E34" w:rsidRDefault="007B2ABB" w:rsidP="009B2F73">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2AEF02D3" w14:textId="77777777" w:rsidR="00B071CB" w:rsidRDefault="00B071CB">
      <w:pPr>
        <w:rPr>
          <w:rFonts w:ascii="Arial" w:hAnsi="Arial" w:cs="Arial"/>
          <w:sz w:val="24"/>
          <w:szCs w:val="24"/>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620"/>
        <w:gridCol w:w="717"/>
        <w:gridCol w:w="993"/>
        <w:gridCol w:w="5040"/>
      </w:tblGrid>
      <w:tr w:rsidR="00F21226" w:rsidRPr="00554E34" w14:paraId="3EE054FF" w14:textId="77777777" w:rsidTr="002638BC">
        <w:tc>
          <w:tcPr>
            <w:tcW w:w="2790" w:type="dxa"/>
            <w:gridSpan w:val="2"/>
          </w:tcPr>
          <w:p w14:paraId="2E4C1F16" w14:textId="77777777" w:rsidR="00F21226" w:rsidRPr="00554E34" w:rsidRDefault="006D2288" w:rsidP="00B73E00">
            <w:pPr>
              <w:pStyle w:val="BodyText"/>
              <w:numPr>
                <w:ilvl w:val="0"/>
                <w:numId w:val="14"/>
              </w:numPr>
              <w:rPr>
                <w:rFonts w:ascii="Arial" w:hAnsi="Arial" w:cs="Arial"/>
              </w:rPr>
            </w:pPr>
            <w:r w:rsidRPr="00554E34">
              <w:rPr>
                <w:rFonts w:ascii="Arial" w:hAnsi="Arial" w:cs="Arial"/>
              </w:rPr>
              <w:t>Requesto</w:t>
            </w:r>
            <w:r w:rsidR="00F21226" w:rsidRPr="00554E34">
              <w:rPr>
                <w:rFonts w:ascii="Arial" w:hAnsi="Arial" w:cs="Arial"/>
              </w:rPr>
              <w:t xml:space="preserve">r is  </w:t>
            </w:r>
          </w:p>
        </w:tc>
        <w:sdt>
          <w:sdtPr>
            <w:rPr>
              <w:rFonts w:ascii="Arial" w:hAnsi="Arial" w:cs="Arial"/>
            </w:rPr>
            <w:id w:val="-1063177052"/>
            <w14:checkbox>
              <w14:checked w14:val="0"/>
              <w14:checkedState w14:val="2612" w14:font="MS Gothic"/>
              <w14:uncheckedState w14:val="2610" w14:font="MS Gothic"/>
            </w14:checkbox>
          </w:sdtPr>
          <w:sdtEndPr/>
          <w:sdtContent>
            <w:tc>
              <w:tcPr>
                <w:tcW w:w="717" w:type="dxa"/>
              </w:tcPr>
              <w:p w14:paraId="39515EF1" w14:textId="77777777" w:rsidR="00F21226" w:rsidRPr="00554E34" w:rsidRDefault="00F21226" w:rsidP="00F21226">
                <w:pPr>
                  <w:pStyle w:val="BodyText"/>
                  <w:ind w:left="-90"/>
                  <w:rPr>
                    <w:rFonts w:ascii="Arial" w:hAnsi="Arial" w:cs="Arial"/>
                  </w:rPr>
                </w:pPr>
                <w:r w:rsidRPr="00554E34">
                  <w:rPr>
                    <w:rFonts w:ascii="Segoe UI Symbol" w:eastAsia="MS Gothic" w:hAnsi="Segoe UI Symbol" w:cs="Segoe UI Symbol"/>
                  </w:rPr>
                  <w:t>☐</w:t>
                </w:r>
              </w:p>
            </w:tc>
          </w:sdtContent>
        </w:sdt>
        <w:tc>
          <w:tcPr>
            <w:tcW w:w="993" w:type="dxa"/>
          </w:tcPr>
          <w:p w14:paraId="01B41620" w14:textId="77777777" w:rsidR="00F21226" w:rsidRPr="00554E34" w:rsidRDefault="00F21226" w:rsidP="00F21226">
            <w:pPr>
              <w:pStyle w:val="BodyText"/>
              <w:rPr>
                <w:rFonts w:ascii="Arial" w:hAnsi="Arial" w:cs="Arial"/>
              </w:rPr>
            </w:pPr>
            <w:r w:rsidRPr="00554E34">
              <w:rPr>
                <w:rFonts w:ascii="Arial" w:hAnsi="Arial" w:cs="Arial"/>
              </w:rPr>
              <w:t>is NOT</w:t>
            </w:r>
          </w:p>
        </w:tc>
        <w:sdt>
          <w:sdtPr>
            <w:rPr>
              <w:rFonts w:ascii="Arial" w:hAnsi="Arial" w:cs="Arial"/>
            </w:rPr>
            <w:id w:val="1400643545"/>
            <w14:checkbox>
              <w14:checked w14:val="0"/>
              <w14:checkedState w14:val="2612" w14:font="MS Gothic"/>
              <w14:uncheckedState w14:val="2610" w14:font="MS Gothic"/>
            </w14:checkbox>
          </w:sdtPr>
          <w:sdtEndPr/>
          <w:sdtContent>
            <w:tc>
              <w:tcPr>
                <w:tcW w:w="5040" w:type="dxa"/>
              </w:tcPr>
              <w:p w14:paraId="74C1838B" w14:textId="77777777" w:rsidR="00F21226" w:rsidRPr="00554E34" w:rsidRDefault="003B00E7" w:rsidP="00F21226">
                <w:pPr>
                  <w:pStyle w:val="BodyText"/>
                  <w:rPr>
                    <w:rFonts w:ascii="Arial" w:hAnsi="Arial" w:cs="Arial"/>
                  </w:rPr>
                </w:pPr>
                <w:r w:rsidRPr="00554E34">
                  <w:rPr>
                    <w:rFonts w:ascii="Segoe UI Symbol" w:eastAsia="MS Gothic" w:hAnsi="Segoe UI Symbol" w:cs="Segoe UI Symbol"/>
                  </w:rPr>
                  <w:t>☐</w:t>
                </w:r>
              </w:p>
            </w:tc>
          </w:sdtContent>
        </w:sdt>
      </w:tr>
      <w:tr w:rsidR="00F21226" w:rsidRPr="00554E34" w14:paraId="3B3746B7" w14:textId="77777777" w:rsidTr="007B7DA1">
        <w:trPr>
          <w:trHeight w:val="260"/>
        </w:trPr>
        <w:tc>
          <w:tcPr>
            <w:tcW w:w="9540" w:type="dxa"/>
            <w:gridSpan w:val="5"/>
          </w:tcPr>
          <w:p w14:paraId="3F29A1F7" w14:textId="77777777" w:rsidR="00F21226" w:rsidRPr="00554E34" w:rsidRDefault="00F21226" w:rsidP="00FE291E">
            <w:pPr>
              <w:pStyle w:val="BodyText"/>
              <w:ind w:left="1080"/>
              <w:rPr>
                <w:rFonts w:ascii="Arial" w:hAnsi="Arial" w:cs="Arial"/>
                <w:b w:val="0"/>
              </w:rPr>
            </w:pPr>
            <w:r w:rsidRPr="00554E34">
              <w:rPr>
                <w:rFonts w:ascii="Arial" w:hAnsi="Arial" w:cs="Arial"/>
              </w:rPr>
              <w:t xml:space="preserve">willing to pay an amount determined to be the actual cost of </w:t>
            </w:r>
            <w:r w:rsidR="001B7F86" w:rsidRPr="00554E34">
              <w:rPr>
                <w:rFonts w:ascii="Arial" w:hAnsi="Arial" w:cs="Arial"/>
              </w:rPr>
              <w:t xml:space="preserve">personnel </w:t>
            </w:r>
            <w:r w:rsidRPr="00554E34">
              <w:rPr>
                <w:rFonts w:ascii="Arial" w:hAnsi="Arial" w:cs="Arial"/>
              </w:rPr>
              <w:t xml:space="preserve">time, including that of any vendor or contractor, </w:t>
            </w:r>
            <w:r w:rsidRPr="00554E34">
              <w:rPr>
                <w:rFonts w:ascii="Arial" w:hAnsi="Arial" w:cs="Arial"/>
                <w:u w:val="single"/>
              </w:rPr>
              <w:t>if</w:t>
            </w:r>
            <w:r w:rsidRPr="00554E34">
              <w:rPr>
                <w:rFonts w:ascii="Arial" w:hAnsi="Arial" w:cs="Arial"/>
              </w:rPr>
              <w:t xml:space="preserve"> providing the data will require more than one hour of </w:t>
            </w:r>
            <w:r w:rsidR="00FE291E" w:rsidRPr="00554E34">
              <w:rPr>
                <w:rFonts w:ascii="Arial" w:hAnsi="Arial" w:cs="Arial"/>
              </w:rPr>
              <w:t>personne</w:t>
            </w:r>
            <w:r w:rsidRPr="00554E34">
              <w:rPr>
                <w:rFonts w:ascii="Arial" w:hAnsi="Arial" w:cs="Arial"/>
              </w:rPr>
              <w:t>l time. If not, why?</w:t>
            </w:r>
          </w:p>
        </w:tc>
      </w:tr>
      <w:tr w:rsidR="000176C3" w:rsidRPr="00554E34" w14:paraId="515B0AB8" w14:textId="77777777" w:rsidTr="007B7DA1">
        <w:trPr>
          <w:trHeight w:val="260"/>
        </w:trPr>
        <w:tc>
          <w:tcPr>
            <w:tcW w:w="1170" w:type="dxa"/>
          </w:tcPr>
          <w:p w14:paraId="52A0A6FB" w14:textId="77777777" w:rsidR="000176C3" w:rsidRPr="00554E34" w:rsidRDefault="000176C3" w:rsidP="00411BCE">
            <w:pPr>
              <w:rPr>
                <w:rFonts w:ascii="Arial" w:hAnsi="Arial" w:cs="Arial"/>
                <w:sz w:val="24"/>
                <w:szCs w:val="24"/>
              </w:rPr>
            </w:pPr>
          </w:p>
        </w:tc>
        <w:tc>
          <w:tcPr>
            <w:tcW w:w="8370" w:type="dxa"/>
            <w:gridSpan w:val="4"/>
          </w:tcPr>
          <w:p w14:paraId="7832D67A" w14:textId="77777777" w:rsidR="000176C3" w:rsidRPr="00554E34" w:rsidRDefault="000176C3" w:rsidP="00411BCE">
            <w:pPr>
              <w:rPr>
                <w:rFonts w:ascii="Arial" w:hAnsi="Arial" w:cs="Arial"/>
                <w:sz w:val="24"/>
                <w:szCs w:val="24"/>
              </w:rPr>
            </w:pPr>
          </w:p>
        </w:tc>
      </w:tr>
      <w:tr w:rsidR="000176C3" w:rsidRPr="00554E34" w14:paraId="59770176" w14:textId="77777777" w:rsidTr="007B2ABB">
        <w:trPr>
          <w:trHeight w:val="260"/>
        </w:trPr>
        <w:tc>
          <w:tcPr>
            <w:tcW w:w="1170" w:type="dxa"/>
          </w:tcPr>
          <w:p w14:paraId="2CB70D30" w14:textId="77777777" w:rsidR="000176C3" w:rsidRPr="00554E34" w:rsidRDefault="000176C3" w:rsidP="00411BCE">
            <w:pPr>
              <w:rPr>
                <w:rFonts w:ascii="Arial" w:hAnsi="Arial" w:cs="Arial"/>
                <w:sz w:val="24"/>
                <w:szCs w:val="24"/>
              </w:rPr>
            </w:pPr>
          </w:p>
        </w:tc>
        <w:tc>
          <w:tcPr>
            <w:tcW w:w="8370" w:type="dxa"/>
            <w:gridSpan w:val="4"/>
          </w:tcPr>
          <w:p w14:paraId="0581A3D6" w14:textId="77777777" w:rsidR="000176C3" w:rsidRPr="00554E34" w:rsidRDefault="007B2ABB" w:rsidP="00411BCE">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457FF8F6" w14:textId="77777777" w:rsidR="00077605" w:rsidRDefault="00077605">
      <w:pPr>
        <w:rPr>
          <w:rFonts w:ascii="Arial" w:hAnsi="Arial" w:cs="Arial"/>
          <w:sz w:val="24"/>
          <w:szCs w:val="24"/>
        </w:rPr>
      </w:pPr>
    </w:p>
    <w:tbl>
      <w:tblPr>
        <w:tblW w:w="9522" w:type="dxa"/>
        <w:tblInd w:w="-72" w:type="dxa"/>
        <w:tblLayout w:type="fixed"/>
        <w:tblLook w:val="0000" w:firstRow="0" w:lastRow="0" w:firstColumn="0" w:lastColumn="0" w:noHBand="0" w:noVBand="0"/>
      </w:tblPr>
      <w:tblGrid>
        <w:gridCol w:w="1085"/>
        <w:gridCol w:w="8437"/>
      </w:tblGrid>
      <w:tr w:rsidR="00D47BD0" w:rsidRPr="00554E34" w14:paraId="7391D6E2" w14:textId="77777777" w:rsidTr="009C421B">
        <w:tc>
          <w:tcPr>
            <w:tcW w:w="9522" w:type="dxa"/>
            <w:gridSpan w:val="2"/>
          </w:tcPr>
          <w:p w14:paraId="597EE130" w14:textId="77777777" w:rsidR="00D47BD0" w:rsidRPr="007B7DA1" w:rsidRDefault="00D47BD0" w:rsidP="00787F3A">
            <w:pPr>
              <w:pStyle w:val="EndnoteText"/>
              <w:numPr>
                <w:ilvl w:val="0"/>
                <w:numId w:val="14"/>
              </w:numPr>
              <w:tabs>
                <w:tab w:val="left" w:pos="-720"/>
              </w:tabs>
              <w:suppressAutoHyphens/>
              <w:spacing w:line="240" w:lineRule="atLeast"/>
              <w:rPr>
                <w:rFonts w:ascii="Arial" w:hAnsi="Arial" w:cs="Arial"/>
                <w:b/>
                <w:sz w:val="24"/>
              </w:rPr>
            </w:pPr>
            <w:r w:rsidRPr="007B7DA1">
              <w:rPr>
                <w:rFonts w:ascii="Arial" w:hAnsi="Arial" w:cs="Arial"/>
                <w:b/>
                <w:sz w:val="24"/>
              </w:rPr>
              <w:t>Explain how the bulk or complied information will be stored and secured:</w:t>
            </w:r>
          </w:p>
        </w:tc>
      </w:tr>
      <w:tr w:rsidR="00D47BD0" w:rsidRPr="00554E34" w14:paraId="66269465" w14:textId="77777777" w:rsidTr="009C421B">
        <w:tc>
          <w:tcPr>
            <w:tcW w:w="1085" w:type="dxa"/>
            <w:vMerge w:val="restart"/>
          </w:tcPr>
          <w:p w14:paraId="3CEDA43F" w14:textId="77777777" w:rsidR="00D47BD0" w:rsidRPr="00554E34" w:rsidRDefault="00D47BD0" w:rsidP="009B2F73">
            <w:pPr>
              <w:rPr>
                <w:rFonts w:ascii="Arial" w:hAnsi="Arial" w:cs="Arial"/>
                <w:sz w:val="24"/>
                <w:szCs w:val="24"/>
              </w:rPr>
            </w:pPr>
          </w:p>
        </w:tc>
        <w:tc>
          <w:tcPr>
            <w:tcW w:w="8437" w:type="dxa"/>
          </w:tcPr>
          <w:p w14:paraId="03C2E061" w14:textId="77777777" w:rsidR="00D47BD0" w:rsidRPr="00554E34" w:rsidRDefault="00D47BD0" w:rsidP="009B2F73">
            <w:pPr>
              <w:rPr>
                <w:rFonts w:ascii="Arial" w:hAnsi="Arial" w:cs="Arial"/>
                <w:sz w:val="24"/>
                <w:szCs w:val="24"/>
              </w:rPr>
            </w:pPr>
          </w:p>
        </w:tc>
      </w:tr>
      <w:tr w:rsidR="00D47BD0" w:rsidRPr="00554E34" w14:paraId="501B7CD1" w14:textId="77777777" w:rsidTr="007B2ABB">
        <w:tc>
          <w:tcPr>
            <w:tcW w:w="1085" w:type="dxa"/>
            <w:vMerge/>
          </w:tcPr>
          <w:p w14:paraId="7117D881" w14:textId="77777777" w:rsidR="00D47BD0" w:rsidRPr="00554E34" w:rsidRDefault="00D47BD0" w:rsidP="009B2F73">
            <w:pPr>
              <w:rPr>
                <w:rFonts w:ascii="Arial" w:hAnsi="Arial" w:cs="Arial"/>
                <w:sz w:val="24"/>
                <w:szCs w:val="24"/>
              </w:rPr>
            </w:pPr>
          </w:p>
        </w:tc>
        <w:tc>
          <w:tcPr>
            <w:tcW w:w="8437" w:type="dxa"/>
            <w:shd w:val="clear" w:color="auto" w:fill="auto"/>
          </w:tcPr>
          <w:p w14:paraId="3AD9C9B2" w14:textId="77777777" w:rsidR="00D47BD0" w:rsidRPr="00554E34" w:rsidRDefault="007B2ABB" w:rsidP="009B2F73">
            <w:pPr>
              <w:rPr>
                <w:rFonts w:ascii="Arial" w:hAnsi="Arial" w:cs="Arial"/>
                <w:sz w:val="24"/>
                <w:szCs w:val="24"/>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49903EE2" w14:textId="77777777" w:rsidR="00D47BD0" w:rsidRDefault="00D47BD0">
      <w:pPr>
        <w:rPr>
          <w:rFonts w:ascii="Arial" w:hAnsi="Arial" w:cs="Arial"/>
          <w:sz w:val="24"/>
          <w:szCs w:val="24"/>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210"/>
      </w:tblGrid>
      <w:tr w:rsidR="00F21226" w:rsidRPr="00554E34" w14:paraId="516D35B1" w14:textId="77777777" w:rsidTr="009C421B">
        <w:tc>
          <w:tcPr>
            <w:tcW w:w="3330" w:type="dxa"/>
          </w:tcPr>
          <w:p w14:paraId="3DC93F97" w14:textId="77777777" w:rsidR="00F21226" w:rsidRPr="00554E34" w:rsidRDefault="006D2288" w:rsidP="00B73E00">
            <w:pPr>
              <w:pStyle w:val="BodyText"/>
              <w:numPr>
                <w:ilvl w:val="0"/>
                <w:numId w:val="14"/>
              </w:numPr>
              <w:rPr>
                <w:rFonts w:ascii="Arial" w:hAnsi="Arial" w:cs="Arial"/>
              </w:rPr>
            </w:pPr>
            <w:r w:rsidRPr="00554E34">
              <w:rPr>
                <w:rFonts w:ascii="Arial" w:hAnsi="Arial" w:cs="Arial"/>
              </w:rPr>
              <w:t>Requesto</w:t>
            </w:r>
            <w:r w:rsidR="00F21226" w:rsidRPr="00554E34">
              <w:rPr>
                <w:rFonts w:ascii="Arial" w:hAnsi="Arial" w:cs="Arial"/>
              </w:rPr>
              <w:t>r agrees</w:t>
            </w:r>
          </w:p>
        </w:tc>
        <w:sdt>
          <w:sdtPr>
            <w:rPr>
              <w:rFonts w:ascii="Arial" w:hAnsi="Arial" w:cs="Arial"/>
            </w:rPr>
            <w:id w:val="-873998386"/>
            <w14:checkbox>
              <w14:checked w14:val="0"/>
              <w14:checkedState w14:val="2612" w14:font="MS Gothic"/>
              <w14:uncheckedState w14:val="2610" w14:font="MS Gothic"/>
            </w14:checkbox>
          </w:sdtPr>
          <w:sdtEndPr/>
          <w:sdtContent>
            <w:tc>
              <w:tcPr>
                <w:tcW w:w="6210" w:type="dxa"/>
              </w:tcPr>
              <w:p w14:paraId="6C995560" w14:textId="77777777" w:rsidR="00F21226" w:rsidRPr="00554E34" w:rsidRDefault="00F21226" w:rsidP="004C0DA7">
                <w:pPr>
                  <w:pStyle w:val="BodyText"/>
                  <w:ind w:left="-90"/>
                  <w:rPr>
                    <w:rFonts w:ascii="Arial" w:hAnsi="Arial" w:cs="Arial"/>
                  </w:rPr>
                </w:pPr>
                <w:r w:rsidRPr="00554E34">
                  <w:rPr>
                    <w:rFonts w:ascii="Segoe UI Symbol" w:eastAsia="MS Gothic" w:hAnsi="Segoe UI Symbol" w:cs="Segoe UI Symbol"/>
                  </w:rPr>
                  <w:t>☐</w:t>
                </w:r>
              </w:p>
            </w:tc>
          </w:sdtContent>
        </w:sdt>
      </w:tr>
      <w:tr w:rsidR="00F21226" w:rsidRPr="00554E34" w14:paraId="6A013970" w14:textId="77777777" w:rsidTr="009C421B">
        <w:trPr>
          <w:trHeight w:val="260"/>
        </w:trPr>
        <w:tc>
          <w:tcPr>
            <w:tcW w:w="9540" w:type="dxa"/>
            <w:gridSpan w:val="2"/>
          </w:tcPr>
          <w:p w14:paraId="65B19DD7" w14:textId="77777777" w:rsidR="00F21226" w:rsidRPr="00554E34" w:rsidRDefault="004E2579" w:rsidP="009C421B">
            <w:pPr>
              <w:pStyle w:val="BodyText"/>
              <w:ind w:left="1080"/>
              <w:rPr>
                <w:rFonts w:ascii="Arial" w:hAnsi="Arial" w:cs="Arial"/>
                <w:b w:val="0"/>
              </w:rPr>
            </w:pPr>
            <w:r w:rsidRPr="00554E34">
              <w:rPr>
                <w:rFonts w:ascii="Arial" w:hAnsi="Arial" w:cs="Arial"/>
              </w:rPr>
              <w:t>the bulk records or the compiled i</w:t>
            </w:r>
            <w:r w:rsidR="002A7C0B" w:rsidRPr="00554E34">
              <w:rPr>
                <w:rFonts w:ascii="Arial" w:hAnsi="Arial" w:cs="Arial"/>
              </w:rPr>
              <w:t xml:space="preserve">nformation will </w:t>
            </w:r>
            <w:r w:rsidR="002A7C0B" w:rsidRPr="00554E34">
              <w:rPr>
                <w:rFonts w:ascii="Arial" w:hAnsi="Arial" w:cs="Arial"/>
                <w:u w:val="single"/>
              </w:rPr>
              <w:t>not</w:t>
            </w:r>
            <w:r w:rsidR="00787F3A">
              <w:rPr>
                <w:rFonts w:ascii="Arial" w:hAnsi="Arial" w:cs="Arial"/>
              </w:rPr>
              <w:t xml:space="preserve"> be sold and </w:t>
            </w:r>
            <w:r w:rsidR="00D47BD0" w:rsidRPr="00554E34">
              <w:rPr>
                <w:rFonts w:ascii="Arial" w:hAnsi="Arial" w:cs="Arial"/>
              </w:rPr>
              <w:t xml:space="preserve">will </w:t>
            </w:r>
            <w:r w:rsidR="00D47BD0" w:rsidRPr="00554E34">
              <w:rPr>
                <w:rFonts w:ascii="Arial" w:hAnsi="Arial" w:cs="Arial"/>
                <w:u w:val="single"/>
              </w:rPr>
              <w:t>not</w:t>
            </w:r>
            <w:r w:rsidR="00D47BD0" w:rsidRPr="00554E34">
              <w:rPr>
                <w:rFonts w:ascii="Arial" w:hAnsi="Arial" w:cs="Arial"/>
              </w:rPr>
              <w:t xml:space="preserve"> </w:t>
            </w:r>
            <w:r w:rsidRPr="00554E34">
              <w:rPr>
                <w:rFonts w:ascii="Arial" w:hAnsi="Arial" w:cs="Arial"/>
              </w:rPr>
              <w:t>be used for any commercial purpose</w:t>
            </w:r>
            <w:r w:rsidR="002A7C0B" w:rsidRPr="00554E34">
              <w:rPr>
                <w:rFonts w:ascii="Arial" w:hAnsi="Arial" w:cs="Arial"/>
              </w:rPr>
              <w:t xml:space="preserve"> </w:t>
            </w:r>
            <w:r w:rsidRPr="00554E34">
              <w:rPr>
                <w:rFonts w:ascii="Arial" w:hAnsi="Arial" w:cs="Arial"/>
              </w:rPr>
              <w:t xml:space="preserve">or </w:t>
            </w:r>
            <w:r w:rsidR="00D47BD0">
              <w:rPr>
                <w:rFonts w:ascii="Arial" w:hAnsi="Arial" w:cs="Arial"/>
              </w:rPr>
              <w:t xml:space="preserve">used </w:t>
            </w:r>
            <w:r w:rsidRPr="00554E34">
              <w:rPr>
                <w:rFonts w:ascii="Arial" w:hAnsi="Arial" w:cs="Arial"/>
              </w:rPr>
              <w:t>for the purpose of solicitation.</w:t>
            </w:r>
          </w:p>
        </w:tc>
      </w:tr>
    </w:tbl>
    <w:p w14:paraId="4C0572F3" w14:textId="77777777" w:rsidR="008D267F" w:rsidRPr="00554E34" w:rsidRDefault="008D267F">
      <w:pPr>
        <w:rPr>
          <w:rFonts w:ascii="Arial" w:hAnsi="Arial" w:cs="Arial"/>
          <w:sz w:val="24"/>
          <w:szCs w:val="24"/>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397E8E" w:rsidRPr="00554E34" w14:paraId="2E091373" w14:textId="77777777" w:rsidTr="009C421B">
        <w:tc>
          <w:tcPr>
            <w:tcW w:w="9540" w:type="dxa"/>
            <w:gridSpan w:val="2"/>
          </w:tcPr>
          <w:p w14:paraId="0817B863" w14:textId="77777777" w:rsidR="00397E8E" w:rsidRPr="00554E34" w:rsidRDefault="00397E8E" w:rsidP="00397E8E">
            <w:pPr>
              <w:pStyle w:val="BodyText"/>
              <w:rPr>
                <w:rFonts w:ascii="Arial" w:hAnsi="Arial" w:cs="Arial"/>
              </w:rPr>
            </w:pPr>
            <w:r w:rsidRPr="00554E34">
              <w:rPr>
                <w:rFonts w:ascii="Arial" w:hAnsi="Arial" w:cs="Arial"/>
              </w:rPr>
              <w:t xml:space="preserve">By signing this request, I represent that I am </w:t>
            </w:r>
            <w:r w:rsidR="00361FC7">
              <w:rPr>
                <w:rFonts w:ascii="Arial" w:hAnsi="Arial" w:cs="Arial"/>
              </w:rPr>
              <w:t xml:space="preserve">the requestor or </w:t>
            </w:r>
            <w:r w:rsidRPr="00554E34">
              <w:rPr>
                <w:rFonts w:ascii="Arial" w:hAnsi="Arial" w:cs="Arial"/>
              </w:rPr>
              <w:t>au</w:t>
            </w:r>
            <w:r w:rsidR="00361FC7">
              <w:rPr>
                <w:rFonts w:ascii="Arial" w:hAnsi="Arial" w:cs="Arial"/>
              </w:rPr>
              <w:t>thorized to do so on behalf of r</w:t>
            </w:r>
            <w:r w:rsidRPr="00554E34">
              <w:rPr>
                <w:rFonts w:ascii="Arial" w:hAnsi="Arial" w:cs="Arial"/>
              </w:rPr>
              <w:t>equestor</w:t>
            </w:r>
            <w:r w:rsidR="00361FC7">
              <w:rPr>
                <w:rFonts w:ascii="Arial" w:hAnsi="Arial" w:cs="Arial"/>
              </w:rPr>
              <w:t>,</w:t>
            </w:r>
            <w:r w:rsidRPr="00554E34">
              <w:rPr>
                <w:rFonts w:ascii="Arial" w:hAnsi="Arial" w:cs="Arial"/>
              </w:rPr>
              <w:t xml:space="preserve"> and affirm under the penalties for perjury</w:t>
            </w:r>
            <w:r w:rsidR="002A7C0B" w:rsidRPr="00554E34">
              <w:rPr>
                <w:rFonts w:ascii="Arial" w:hAnsi="Arial" w:cs="Arial"/>
              </w:rPr>
              <w:t xml:space="preserve">, contempt, or any other actions </w:t>
            </w:r>
            <w:r w:rsidR="00A2148D" w:rsidRPr="00554E34">
              <w:rPr>
                <w:rFonts w:ascii="Arial" w:hAnsi="Arial" w:cs="Arial"/>
              </w:rPr>
              <w:t>or penalties as</w:t>
            </w:r>
            <w:r w:rsidR="002A7C0B" w:rsidRPr="00554E34">
              <w:rPr>
                <w:rFonts w:ascii="Arial" w:hAnsi="Arial" w:cs="Arial"/>
              </w:rPr>
              <w:t xml:space="preserve"> provided by law</w:t>
            </w:r>
            <w:r w:rsidRPr="00554E34">
              <w:rPr>
                <w:rFonts w:ascii="Arial" w:hAnsi="Arial" w:cs="Arial"/>
              </w:rPr>
              <w:t xml:space="preserve"> that the requested </w:t>
            </w:r>
            <w:r w:rsidR="00077605" w:rsidRPr="00554E34">
              <w:rPr>
                <w:rFonts w:ascii="Arial" w:hAnsi="Arial" w:cs="Arial"/>
              </w:rPr>
              <w:t>information</w:t>
            </w:r>
            <w:r w:rsidR="00A2148D" w:rsidRPr="00554E34">
              <w:rPr>
                <w:rFonts w:ascii="Arial" w:hAnsi="Arial" w:cs="Arial"/>
              </w:rPr>
              <w:t xml:space="preserve"> will not be sold,</w:t>
            </w:r>
            <w:r w:rsidRPr="00554E34">
              <w:rPr>
                <w:rFonts w:ascii="Arial" w:hAnsi="Arial" w:cs="Arial"/>
              </w:rPr>
              <w:t xml:space="preserve"> used for </w:t>
            </w:r>
            <w:r w:rsidR="002A7C0B" w:rsidRPr="00554E34">
              <w:rPr>
                <w:rFonts w:ascii="Arial" w:hAnsi="Arial" w:cs="Arial"/>
              </w:rPr>
              <w:t xml:space="preserve">any </w:t>
            </w:r>
            <w:r w:rsidRPr="00554E34">
              <w:rPr>
                <w:rFonts w:ascii="Arial" w:hAnsi="Arial" w:cs="Arial"/>
              </w:rPr>
              <w:t>commercial purposes</w:t>
            </w:r>
            <w:r w:rsidR="00A2148D" w:rsidRPr="00554E34">
              <w:rPr>
                <w:rFonts w:ascii="Arial" w:hAnsi="Arial" w:cs="Arial"/>
              </w:rPr>
              <w:t>, or for the purpose of solicitation.</w:t>
            </w:r>
          </w:p>
          <w:p w14:paraId="110954DB" w14:textId="77777777" w:rsidR="00397E8E" w:rsidRPr="00554E34" w:rsidRDefault="00397E8E" w:rsidP="004C0DA7">
            <w:pPr>
              <w:pStyle w:val="BodyText"/>
              <w:rPr>
                <w:rFonts w:ascii="Arial" w:hAnsi="Arial" w:cs="Arial"/>
              </w:rPr>
            </w:pPr>
          </w:p>
        </w:tc>
      </w:tr>
      <w:tr w:rsidR="004E2579" w:rsidRPr="00554E34" w14:paraId="7443FCF5" w14:textId="77777777" w:rsidTr="00211BC2">
        <w:tc>
          <w:tcPr>
            <w:tcW w:w="1980" w:type="dxa"/>
          </w:tcPr>
          <w:p w14:paraId="2D3BFDF7" w14:textId="77777777" w:rsidR="004E2579" w:rsidRPr="00554E34" w:rsidRDefault="004E2579" w:rsidP="004C0DA7">
            <w:pPr>
              <w:pStyle w:val="BodyText"/>
              <w:rPr>
                <w:rFonts w:ascii="Arial" w:hAnsi="Arial" w:cs="Arial"/>
              </w:rPr>
            </w:pPr>
            <w:r w:rsidRPr="00554E34">
              <w:rPr>
                <w:rFonts w:ascii="Arial" w:hAnsi="Arial" w:cs="Arial"/>
              </w:rPr>
              <w:t>Signature:</w:t>
            </w:r>
          </w:p>
        </w:tc>
        <w:tc>
          <w:tcPr>
            <w:tcW w:w="7560" w:type="dxa"/>
            <w:tcBorders>
              <w:bottom w:val="single" w:sz="4" w:space="0" w:color="auto"/>
            </w:tcBorders>
          </w:tcPr>
          <w:p w14:paraId="718AC8BD" w14:textId="77777777" w:rsidR="004E2579" w:rsidRPr="00554E34" w:rsidRDefault="004E2579" w:rsidP="004C0DA7">
            <w:pPr>
              <w:pStyle w:val="BodyText"/>
              <w:rPr>
                <w:rFonts w:ascii="Arial" w:hAnsi="Arial" w:cs="Arial"/>
                <w:b w:val="0"/>
              </w:rPr>
            </w:pPr>
          </w:p>
        </w:tc>
      </w:tr>
      <w:tr w:rsidR="004E2579" w:rsidRPr="00554E34" w14:paraId="2246D96F" w14:textId="77777777" w:rsidTr="00323847">
        <w:tc>
          <w:tcPr>
            <w:tcW w:w="1980" w:type="dxa"/>
          </w:tcPr>
          <w:p w14:paraId="6F4C3E69" w14:textId="77777777" w:rsidR="004E2579" w:rsidRPr="00554E34" w:rsidRDefault="004E2579" w:rsidP="004C0DA7">
            <w:pPr>
              <w:pStyle w:val="BodyText"/>
              <w:rPr>
                <w:rFonts w:ascii="Arial" w:hAnsi="Arial" w:cs="Arial"/>
              </w:rPr>
            </w:pPr>
            <w:r w:rsidRPr="00554E34">
              <w:rPr>
                <w:rFonts w:ascii="Arial" w:hAnsi="Arial" w:cs="Arial"/>
              </w:rPr>
              <w:t>Printed Name:</w:t>
            </w:r>
          </w:p>
        </w:tc>
        <w:tc>
          <w:tcPr>
            <w:tcW w:w="7560" w:type="dxa"/>
          </w:tcPr>
          <w:p w14:paraId="5B032247" w14:textId="77777777" w:rsidR="004E2579" w:rsidRPr="00554E34" w:rsidRDefault="00323847" w:rsidP="004C0DA7">
            <w:pPr>
              <w:pStyle w:val="BodyText"/>
              <w:rPr>
                <w:rFonts w:ascii="Arial" w:hAnsi="Arial" w:cs="Arial"/>
                <w:b w:val="0"/>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4E2579" w:rsidRPr="00554E34" w14:paraId="7BB386A1" w14:textId="77777777" w:rsidTr="00323847">
        <w:tc>
          <w:tcPr>
            <w:tcW w:w="1980" w:type="dxa"/>
          </w:tcPr>
          <w:p w14:paraId="1310306C" w14:textId="77777777" w:rsidR="004E2579" w:rsidRPr="00554E34" w:rsidRDefault="004E2579" w:rsidP="004C0DA7">
            <w:pPr>
              <w:pStyle w:val="BodyText"/>
              <w:rPr>
                <w:rFonts w:ascii="Arial" w:hAnsi="Arial" w:cs="Arial"/>
              </w:rPr>
            </w:pPr>
            <w:r w:rsidRPr="00554E34">
              <w:rPr>
                <w:rFonts w:ascii="Arial" w:hAnsi="Arial" w:cs="Arial"/>
              </w:rPr>
              <w:t>Title:</w:t>
            </w:r>
          </w:p>
        </w:tc>
        <w:tc>
          <w:tcPr>
            <w:tcW w:w="7560" w:type="dxa"/>
          </w:tcPr>
          <w:p w14:paraId="6F1E6271" w14:textId="77777777" w:rsidR="004E2579" w:rsidRPr="00554E34" w:rsidRDefault="00323847" w:rsidP="004C0DA7">
            <w:pPr>
              <w:pStyle w:val="BodyText"/>
              <w:rPr>
                <w:rFonts w:ascii="Arial" w:hAnsi="Arial" w:cs="Arial"/>
                <w:b w:val="0"/>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2A7C0B" w:rsidRPr="00554E34" w14:paraId="3D109AA5" w14:textId="77777777" w:rsidTr="00323847">
        <w:tc>
          <w:tcPr>
            <w:tcW w:w="1980" w:type="dxa"/>
          </w:tcPr>
          <w:p w14:paraId="3140B8D0" w14:textId="77777777" w:rsidR="002A7C0B" w:rsidRPr="00554E34" w:rsidRDefault="002A7C0B" w:rsidP="004C0DA7">
            <w:pPr>
              <w:pStyle w:val="BodyText"/>
              <w:rPr>
                <w:rFonts w:ascii="Arial" w:hAnsi="Arial" w:cs="Arial"/>
              </w:rPr>
            </w:pPr>
            <w:r w:rsidRPr="00554E34">
              <w:rPr>
                <w:rFonts w:ascii="Arial" w:hAnsi="Arial" w:cs="Arial"/>
              </w:rPr>
              <w:t>Organization:</w:t>
            </w:r>
          </w:p>
        </w:tc>
        <w:tc>
          <w:tcPr>
            <w:tcW w:w="7560" w:type="dxa"/>
          </w:tcPr>
          <w:p w14:paraId="1AFED3D0" w14:textId="77777777" w:rsidR="002A7C0B" w:rsidRPr="00554E34" w:rsidRDefault="00323847" w:rsidP="004C0DA7">
            <w:pPr>
              <w:pStyle w:val="BodyText"/>
              <w:rPr>
                <w:rFonts w:ascii="Arial" w:hAnsi="Arial" w:cs="Arial"/>
                <w:b w:val="0"/>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4E2579" w:rsidRPr="00554E34" w14:paraId="6D6FD18E" w14:textId="77777777" w:rsidTr="00323847">
        <w:tc>
          <w:tcPr>
            <w:tcW w:w="1980" w:type="dxa"/>
          </w:tcPr>
          <w:p w14:paraId="41097BBE" w14:textId="77777777" w:rsidR="004E2579" w:rsidRPr="00554E34" w:rsidRDefault="004E2579" w:rsidP="004C0DA7">
            <w:pPr>
              <w:pStyle w:val="BodyText"/>
              <w:rPr>
                <w:rFonts w:ascii="Arial" w:hAnsi="Arial" w:cs="Arial"/>
              </w:rPr>
            </w:pPr>
            <w:r w:rsidRPr="00554E34">
              <w:rPr>
                <w:rFonts w:ascii="Arial" w:hAnsi="Arial" w:cs="Arial"/>
              </w:rPr>
              <w:t>Date:</w:t>
            </w:r>
          </w:p>
        </w:tc>
        <w:tc>
          <w:tcPr>
            <w:tcW w:w="7560" w:type="dxa"/>
          </w:tcPr>
          <w:p w14:paraId="23DCECA9" w14:textId="77777777" w:rsidR="004E2579" w:rsidRPr="00554E34" w:rsidRDefault="00323847" w:rsidP="004C0DA7">
            <w:pPr>
              <w:pStyle w:val="BodyText"/>
              <w:rPr>
                <w:rFonts w:ascii="Arial" w:hAnsi="Arial" w:cs="Arial"/>
                <w:b w:val="0"/>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75C71D55" w14:textId="77777777" w:rsidR="004049C1" w:rsidRPr="00554E34" w:rsidRDefault="004049C1" w:rsidP="00F728BD">
      <w:pPr>
        <w:rPr>
          <w:rFonts w:ascii="Arial" w:hAnsi="Arial" w:cs="Arial"/>
          <w:b/>
          <w:sz w:val="24"/>
          <w:szCs w:val="24"/>
        </w:rPr>
      </w:pPr>
    </w:p>
    <w:p w14:paraId="72BD43AE" w14:textId="77777777" w:rsidR="004049C1" w:rsidRPr="00554E34" w:rsidRDefault="007B2ABB" w:rsidP="00340563">
      <w:pPr>
        <w:rPr>
          <w:rFonts w:ascii="Arial" w:hAnsi="Arial" w:cs="Arial"/>
          <w:b/>
          <w:sz w:val="24"/>
          <w:szCs w:val="24"/>
        </w:rPr>
      </w:pPr>
      <w:r>
        <w:rPr>
          <w:rFonts w:ascii="Arial" w:hAnsi="Arial" w:cs="Arial"/>
          <w:b/>
          <w:sz w:val="24"/>
          <w:szCs w:val="24"/>
        </w:rPr>
        <w:br w:type="page"/>
      </w:r>
    </w:p>
    <w:p w14:paraId="61DA6983" w14:textId="77777777" w:rsidR="00340563" w:rsidRPr="00554E34" w:rsidRDefault="00340563" w:rsidP="00340563">
      <w:pPr>
        <w:jc w:val="center"/>
        <w:rPr>
          <w:rFonts w:ascii="Arial" w:hAnsi="Arial" w:cs="Arial"/>
          <w:sz w:val="24"/>
          <w:szCs w:val="24"/>
        </w:rPr>
      </w:pPr>
      <w:r w:rsidRPr="00554E34">
        <w:rPr>
          <w:rFonts w:ascii="Arial" w:hAnsi="Arial" w:cs="Arial"/>
          <w:b/>
          <w:sz w:val="24"/>
          <w:szCs w:val="24"/>
        </w:rPr>
        <w:lastRenderedPageBreak/>
        <w:t xml:space="preserve">REQUEST FOR BULK </w:t>
      </w:r>
      <w:r w:rsidRPr="00554E34">
        <w:rPr>
          <w:rStyle w:val="Strong"/>
          <w:rFonts w:ascii="Arial" w:hAnsi="Arial" w:cs="Arial"/>
          <w:sz w:val="24"/>
          <w:szCs w:val="24"/>
        </w:rPr>
        <w:t>DISTRIBUTION OF AND COMPILED</w:t>
      </w:r>
      <w:r w:rsidRPr="00554E34">
        <w:rPr>
          <w:rFonts w:ascii="Arial" w:hAnsi="Arial" w:cs="Arial"/>
          <w:sz w:val="24"/>
          <w:szCs w:val="24"/>
        </w:rPr>
        <w:br/>
      </w:r>
      <w:r w:rsidRPr="00554E34">
        <w:rPr>
          <w:rStyle w:val="Strong"/>
          <w:rFonts w:ascii="Arial" w:hAnsi="Arial" w:cs="Arial"/>
          <w:sz w:val="24"/>
          <w:szCs w:val="24"/>
        </w:rPr>
        <w:t> INFORMATION FROM JUDICIAL RECORDS</w:t>
      </w:r>
    </w:p>
    <w:p w14:paraId="130EB7CF" w14:textId="77777777" w:rsidR="00340563" w:rsidRPr="00554E34" w:rsidRDefault="00B97535" w:rsidP="00340563">
      <w:pPr>
        <w:jc w:val="center"/>
        <w:rPr>
          <w:rFonts w:ascii="Arial" w:hAnsi="Arial" w:cs="Arial"/>
          <w:b/>
          <w:sz w:val="24"/>
          <w:szCs w:val="24"/>
        </w:rPr>
      </w:pPr>
      <w:hyperlink r:id="rId15" w:history="1">
        <w:r w:rsidR="00340563" w:rsidRPr="00554E34">
          <w:rPr>
            <w:rStyle w:val="Hyperlink"/>
            <w:rFonts w:ascii="Arial" w:hAnsi="Arial" w:cs="Arial"/>
            <w:b/>
            <w:sz w:val="24"/>
            <w:szCs w:val="24"/>
          </w:rPr>
          <w:t>RULE 610, SCACR</w:t>
        </w:r>
      </w:hyperlink>
    </w:p>
    <w:p w14:paraId="36AE4549" w14:textId="77777777" w:rsidR="00340563" w:rsidRPr="00554E34" w:rsidRDefault="00340563" w:rsidP="008D6D22">
      <w:pPr>
        <w:jc w:val="center"/>
        <w:rPr>
          <w:rFonts w:ascii="Arial" w:hAnsi="Arial" w:cs="Arial"/>
          <w:b/>
          <w:sz w:val="24"/>
          <w:szCs w:val="24"/>
        </w:rPr>
      </w:pPr>
    </w:p>
    <w:p w14:paraId="56A4C720" w14:textId="77777777" w:rsidR="004E2579" w:rsidRDefault="00340563" w:rsidP="008D6D22">
      <w:pPr>
        <w:jc w:val="center"/>
        <w:rPr>
          <w:rFonts w:ascii="Arial" w:hAnsi="Arial" w:cs="Arial"/>
          <w:b/>
          <w:sz w:val="24"/>
          <w:szCs w:val="24"/>
        </w:rPr>
      </w:pPr>
      <w:r w:rsidRPr="00554E34">
        <w:rPr>
          <w:rFonts w:ascii="Arial" w:hAnsi="Arial" w:cs="Arial"/>
          <w:b/>
          <w:sz w:val="24"/>
          <w:szCs w:val="24"/>
        </w:rPr>
        <w:t>ACTION ON REQUEST</w:t>
      </w:r>
      <w:r w:rsidR="00DE716E">
        <w:rPr>
          <w:rFonts w:ascii="Arial" w:hAnsi="Arial" w:cs="Arial"/>
          <w:b/>
          <w:sz w:val="24"/>
          <w:szCs w:val="24"/>
        </w:rPr>
        <w:t xml:space="preserve"> </w:t>
      </w:r>
    </w:p>
    <w:p w14:paraId="0A780D04" w14:textId="77777777" w:rsidR="00DE716E" w:rsidRDefault="00DE716E" w:rsidP="008D6D22">
      <w:pPr>
        <w:jc w:val="center"/>
        <w:rPr>
          <w:rFonts w:ascii="Arial" w:hAnsi="Arial" w:cs="Arial"/>
          <w:b/>
          <w:sz w:val="24"/>
          <w:szCs w:val="24"/>
        </w:rPr>
      </w:pPr>
    </w:p>
    <w:p w14:paraId="3A9805A1" w14:textId="77777777" w:rsidR="00DE716E" w:rsidRPr="00DE716E" w:rsidRDefault="00DE716E" w:rsidP="008D6D22">
      <w:pPr>
        <w:jc w:val="center"/>
        <w:rPr>
          <w:rFonts w:ascii="Arial" w:hAnsi="Arial" w:cs="Arial"/>
          <w:b/>
          <w:sz w:val="24"/>
          <w:szCs w:val="24"/>
          <w:u w:val="single"/>
        </w:rPr>
      </w:pPr>
      <w:r>
        <w:rPr>
          <w:rFonts w:ascii="Arial" w:hAnsi="Arial" w:cs="Arial"/>
          <w:b/>
          <w:sz w:val="24"/>
          <w:szCs w:val="24"/>
          <w:u w:val="single"/>
        </w:rPr>
        <w:t>TO BE COMPLETED BY SOUTH CAROLINA COURT ADMINSTRATION</w:t>
      </w:r>
    </w:p>
    <w:p w14:paraId="751CCDA6" w14:textId="77777777" w:rsidR="004E2579" w:rsidRPr="00554E34" w:rsidRDefault="004E2579">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070"/>
      </w:tblGrid>
      <w:tr w:rsidR="004E2579" w:rsidRPr="00554E34" w14:paraId="0B136A7A" w14:textId="77777777" w:rsidTr="00FF1BF4">
        <w:tc>
          <w:tcPr>
            <w:tcW w:w="7380" w:type="dxa"/>
          </w:tcPr>
          <w:p w14:paraId="6D0A432D" w14:textId="77777777" w:rsidR="004E2579" w:rsidRPr="00554E34" w:rsidRDefault="004E2579" w:rsidP="004C0DA7">
            <w:pPr>
              <w:pStyle w:val="BodyText"/>
              <w:rPr>
                <w:rFonts w:ascii="Arial" w:hAnsi="Arial" w:cs="Arial"/>
              </w:rPr>
            </w:pPr>
            <w:r w:rsidRPr="00554E34">
              <w:rPr>
                <w:rFonts w:ascii="Arial" w:hAnsi="Arial" w:cs="Arial"/>
              </w:rPr>
              <w:t>Request Received by South Carolina Court Administration on:</w:t>
            </w:r>
          </w:p>
        </w:tc>
        <w:tc>
          <w:tcPr>
            <w:tcW w:w="2070" w:type="dxa"/>
          </w:tcPr>
          <w:p w14:paraId="3DC00883" w14:textId="77777777" w:rsidR="004E2579" w:rsidRPr="00554E34" w:rsidRDefault="00FF1BF4" w:rsidP="004C0DA7">
            <w:pPr>
              <w:pStyle w:val="BodyText"/>
              <w:rPr>
                <w:rFonts w:ascii="Arial" w:hAnsi="Arial" w:cs="Arial"/>
                <w:b w:val="0"/>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02E8787B" w14:textId="77777777" w:rsidR="004E2579" w:rsidRPr="00554E34" w:rsidRDefault="004E2579" w:rsidP="00541312">
      <w:pPr>
        <w:rPr>
          <w:rFonts w:ascii="Arial" w:hAnsi="Arial" w:cs="Arial"/>
          <w:b/>
          <w:sz w:val="24"/>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523"/>
        <w:gridCol w:w="2224"/>
        <w:gridCol w:w="523"/>
        <w:gridCol w:w="2941"/>
        <w:gridCol w:w="360"/>
        <w:gridCol w:w="1080"/>
      </w:tblGrid>
      <w:tr w:rsidR="005726AC" w:rsidRPr="00554E34" w14:paraId="49BD5622" w14:textId="77777777" w:rsidTr="007B7DA1">
        <w:trPr>
          <w:trHeight w:val="300"/>
        </w:trPr>
        <w:tc>
          <w:tcPr>
            <w:tcW w:w="1799" w:type="dxa"/>
          </w:tcPr>
          <w:p w14:paraId="2B62B5F7" w14:textId="77777777" w:rsidR="005726AC" w:rsidRPr="00554E34" w:rsidRDefault="005726AC" w:rsidP="004C0DA7">
            <w:pPr>
              <w:pStyle w:val="BodyText"/>
              <w:rPr>
                <w:rFonts w:ascii="Arial" w:hAnsi="Arial" w:cs="Arial"/>
              </w:rPr>
            </w:pPr>
            <w:r w:rsidRPr="00554E34">
              <w:rPr>
                <w:rFonts w:ascii="Arial" w:hAnsi="Arial" w:cs="Arial"/>
              </w:rPr>
              <w:t xml:space="preserve">Request is:  </w:t>
            </w:r>
          </w:p>
        </w:tc>
        <w:sdt>
          <w:sdtPr>
            <w:rPr>
              <w:rFonts w:ascii="Arial" w:hAnsi="Arial" w:cs="Arial"/>
              <w:sz w:val="24"/>
              <w:szCs w:val="24"/>
            </w:rPr>
            <w:id w:val="-1524391430"/>
            <w14:checkbox>
              <w14:checked w14:val="0"/>
              <w14:checkedState w14:val="2612" w14:font="MS Gothic"/>
              <w14:uncheckedState w14:val="2610" w14:font="MS Gothic"/>
            </w14:checkbox>
          </w:sdtPr>
          <w:sdtEndPr/>
          <w:sdtContent>
            <w:tc>
              <w:tcPr>
                <w:tcW w:w="523" w:type="dxa"/>
              </w:tcPr>
              <w:p w14:paraId="04EB8FD1" w14:textId="77777777" w:rsidR="005726AC" w:rsidRPr="00554E34" w:rsidRDefault="00403145" w:rsidP="004C0DA7">
                <w:pPr>
                  <w:rPr>
                    <w:rFonts w:ascii="Arial" w:hAnsi="Arial" w:cs="Arial"/>
                    <w:sz w:val="24"/>
                    <w:szCs w:val="24"/>
                    <w:u w:val="single"/>
                  </w:rPr>
                </w:pPr>
                <w:r w:rsidRPr="00554E34">
                  <w:rPr>
                    <w:rFonts w:ascii="Segoe UI Symbol" w:eastAsia="MS Gothic" w:hAnsi="Segoe UI Symbol" w:cs="Segoe UI Symbol"/>
                    <w:sz w:val="24"/>
                    <w:szCs w:val="24"/>
                  </w:rPr>
                  <w:t>☐</w:t>
                </w:r>
              </w:p>
            </w:tc>
          </w:sdtContent>
        </w:sdt>
        <w:tc>
          <w:tcPr>
            <w:tcW w:w="2224" w:type="dxa"/>
          </w:tcPr>
          <w:p w14:paraId="5BF8E931" w14:textId="77777777" w:rsidR="005726AC" w:rsidRPr="00554E34" w:rsidRDefault="005726AC" w:rsidP="004C0DA7">
            <w:pPr>
              <w:rPr>
                <w:rFonts w:ascii="Arial" w:hAnsi="Arial" w:cs="Arial"/>
                <w:b/>
                <w:sz w:val="24"/>
                <w:szCs w:val="24"/>
              </w:rPr>
            </w:pPr>
            <w:r w:rsidRPr="00554E34">
              <w:rPr>
                <w:rFonts w:ascii="Arial" w:hAnsi="Arial" w:cs="Arial"/>
                <w:b/>
                <w:sz w:val="24"/>
                <w:szCs w:val="24"/>
              </w:rPr>
              <w:t>Approved</w:t>
            </w:r>
          </w:p>
        </w:tc>
        <w:sdt>
          <w:sdtPr>
            <w:rPr>
              <w:rFonts w:ascii="Arial" w:hAnsi="Arial" w:cs="Arial"/>
              <w:sz w:val="24"/>
              <w:szCs w:val="24"/>
            </w:rPr>
            <w:id w:val="335657092"/>
            <w14:checkbox>
              <w14:checked w14:val="0"/>
              <w14:checkedState w14:val="2612" w14:font="MS Gothic"/>
              <w14:uncheckedState w14:val="2610" w14:font="MS Gothic"/>
            </w14:checkbox>
          </w:sdtPr>
          <w:sdtEndPr/>
          <w:sdtContent>
            <w:tc>
              <w:tcPr>
                <w:tcW w:w="523" w:type="dxa"/>
              </w:tcPr>
              <w:p w14:paraId="7716D357" w14:textId="77777777" w:rsidR="005726AC" w:rsidRPr="00554E34" w:rsidRDefault="00211BC2" w:rsidP="004C0DA7">
                <w:pPr>
                  <w:rPr>
                    <w:rFonts w:ascii="Arial" w:hAnsi="Arial" w:cs="Arial"/>
                    <w:sz w:val="24"/>
                    <w:szCs w:val="24"/>
                  </w:rPr>
                </w:pPr>
                <w:r>
                  <w:rPr>
                    <w:rFonts w:ascii="MS Gothic" w:eastAsia="MS Gothic" w:hAnsi="MS Gothic" w:cs="Arial" w:hint="eastAsia"/>
                    <w:sz w:val="24"/>
                    <w:szCs w:val="24"/>
                  </w:rPr>
                  <w:t>☐</w:t>
                </w:r>
              </w:p>
            </w:tc>
          </w:sdtContent>
        </w:sdt>
        <w:tc>
          <w:tcPr>
            <w:tcW w:w="2941" w:type="dxa"/>
          </w:tcPr>
          <w:p w14:paraId="41B6A8F1" w14:textId="77777777" w:rsidR="005726AC" w:rsidRPr="00554E34" w:rsidRDefault="005726AC" w:rsidP="00BF3D3C">
            <w:pPr>
              <w:pStyle w:val="BodyText"/>
              <w:rPr>
                <w:rFonts w:ascii="Arial" w:hAnsi="Arial" w:cs="Arial"/>
              </w:rPr>
            </w:pPr>
            <w:r w:rsidRPr="00554E34">
              <w:rPr>
                <w:rFonts w:ascii="Arial" w:hAnsi="Arial" w:cs="Arial"/>
              </w:rPr>
              <w:t xml:space="preserve">Partially </w:t>
            </w:r>
            <w:r w:rsidR="00BF3D3C" w:rsidRPr="00554E34">
              <w:rPr>
                <w:rFonts w:ascii="Arial" w:hAnsi="Arial" w:cs="Arial"/>
              </w:rPr>
              <w:t>Approved</w:t>
            </w:r>
            <w:r w:rsidRPr="00554E34">
              <w:rPr>
                <w:rFonts w:ascii="Arial" w:hAnsi="Arial" w:cs="Arial"/>
              </w:rPr>
              <w:t xml:space="preserve"> </w:t>
            </w:r>
          </w:p>
        </w:tc>
        <w:sdt>
          <w:sdtPr>
            <w:rPr>
              <w:rFonts w:ascii="Arial" w:hAnsi="Arial" w:cs="Arial"/>
            </w:rPr>
            <w:id w:val="1697115262"/>
            <w14:checkbox>
              <w14:checked w14:val="0"/>
              <w14:checkedState w14:val="2612" w14:font="MS Gothic"/>
              <w14:uncheckedState w14:val="2610" w14:font="MS Gothic"/>
            </w14:checkbox>
          </w:sdtPr>
          <w:sdtEndPr/>
          <w:sdtContent>
            <w:tc>
              <w:tcPr>
                <w:tcW w:w="360" w:type="dxa"/>
              </w:tcPr>
              <w:p w14:paraId="177BF49A" w14:textId="77777777" w:rsidR="005726AC" w:rsidRPr="00554E34" w:rsidRDefault="00211BC2" w:rsidP="004C0DA7">
                <w:pPr>
                  <w:pStyle w:val="BodyText"/>
                  <w:rPr>
                    <w:rFonts w:ascii="Arial" w:hAnsi="Arial" w:cs="Arial"/>
                  </w:rPr>
                </w:pPr>
                <w:r>
                  <w:rPr>
                    <w:rFonts w:ascii="MS Gothic" w:eastAsia="MS Gothic" w:hAnsi="MS Gothic" w:cs="Arial" w:hint="eastAsia"/>
                  </w:rPr>
                  <w:t>☐</w:t>
                </w:r>
              </w:p>
            </w:tc>
          </w:sdtContent>
        </w:sdt>
        <w:tc>
          <w:tcPr>
            <w:tcW w:w="1080" w:type="dxa"/>
          </w:tcPr>
          <w:p w14:paraId="096383A0" w14:textId="77777777" w:rsidR="005726AC" w:rsidRPr="00554E34" w:rsidRDefault="005726AC" w:rsidP="004C0DA7">
            <w:pPr>
              <w:pStyle w:val="BodyText"/>
              <w:rPr>
                <w:rFonts w:ascii="Arial" w:hAnsi="Arial" w:cs="Arial"/>
              </w:rPr>
            </w:pPr>
            <w:r w:rsidRPr="00554E34">
              <w:rPr>
                <w:rFonts w:ascii="Arial" w:hAnsi="Arial" w:cs="Arial"/>
              </w:rPr>
              <w:t>Denied</w:t>
            </w:r>
          </w:p>
        </w:tc>
      </w:tr>
      <w:tr w:rsidR="005726AC" w:rsidRPr="00554E34" w14:paraId="7457E633" w14:textId="77777777" w:rsidTr="007B7DA1">
        <w:trPr>
          <w:trHeight w:val="300"/>
        </w:trPr>
        <w:tc>
          <w:tcPr>
            <w:tcW w:w="9450" w:type="dxa"/>
            <w:gridSpan w:val="7"/>
          </w:tcPr>
          <w:p w14:paraId="7F9E3B5A" w14:textId="77777777" w:rsidR="005726AC" w:rsidRPr="00554E34" w:rsidRDefault="005726AC" w:rsidP="004C0DA7">
            <w:pPr>
              <w:pStyle w:val="BodyText"/>
              <w:rPr>
                <w:rFonts w:ascii="Arial" w:hAnsi="Arial" w:cs="Arial"/>
              </w:rPr>
            </w:pPr>
          </w:p>
        </w:tc>
      </w:tr>
      <w:tr w:rsidR="005726AC" w:rsidRPr="00554E34" w14:paraId="76640184" w14:textId="77777777" w:rsidTr="007B7DA1">
        <w:trPr>
          <w:trHeight w:val="300"/>
        </w:trPr>
        <w:tc>
          <w:tcPr>
            <w:tcW w:w="5069" w:type="dxa"/>
            <w:gridSpan w:val="4"/>
          </w:tcPr>
          <w:p w14:paraId="6B273221" w14:textId="77777777" w:rsidR="005726AC" w:rsidRPr="00554E34" w:rsidRDefault="005726AC" w:rsidP="004C0DA7">
            <w:pPr>
              <w:pStyle w:val="BodyText"/>
              <w:rPr>
                <w:rFonts w:ascii="Arial" w:hAnsi="Arial" w:cs="Arial"/>
              </w:rPr>
            </w:pPr>
          </w:p>
        </w:tc>
        <w:tc>
          <w:tcPr>
            <w:tcW w:w="4381" w:type="dxa"/>
            <w:gridSpan w:val="3"/>
          </w:tcPr>
          <w:p w14:paraId="59BB02B7" w14:textId="77777777" w:rsidR="005726AC" w:rsidRPr="00554E34" w:rsidRDefault="005726AC" w:rsidP="004C0DA7">
            <w:pPr>
              <w:pStyle w:val="BodyText"/>
              <w:rPr>
                <w:rFonts w:ascii="Arial" w:hAnsi="Arial" w:cs="Arial"/>
                <w:u w:val="single"/>
              </w:rPr>
            </w:pPr>
            <w:r w:rsidRPr="00554E34">
              <w:rPr>
                <w:rFonts w:ascii="Arial" w:hAnsi="Arial" w:cs="Arial"/>
                <w:u w:val="single"/>
              </w:rPr>
              <w:t>Denial Reason:</w:t>
            </w:r>
            <w:r w:rsidRPr="00554E34">
              <w:rPr>
                <w:rFonts w:ascii="Arial" w:hAnsi="Arial" w:cs="Arial"/>
              </w:rPr>
              <w:t xml:space="preserve"> </w:t>
            </w:r>
          </w:p>
        </w:tc>
      </w:tr>
      <w:tr w:rsidR="007B7DA1" w:rsidRPr="00554E34" w14:paraId="2DF6B933" w14:textId="77777777" w:rsidTr="007B7DA1">
        <w:trPr>
          <w:trHeight w:val="300"/>
        </w:trPr>
        <w:tc>
          <w:tcPr>
            <w:tcW w:w="4546" w:type="dxa"/>
            <w:gridSpan w:val="3"/>
            <w:vMerge w:val="restart"/>
          </w:tcPr>
          <w:p w14:paraId="759B1964" w14:textId="77777777" w:rsidR="007B7DA1" w:rsidRPr="00554E34" w:rsidRDefault="007B7DA1" w:rsidP="004C0DA7">
            <w:pPr>
              <w:pStyle w:val="BodyText"/>
              <w:rPr>
                <w:rFonts w:ascii="Arial" w:hAnsi="Arial" w:cs="Arial"/>
              </w:rPr>
            </w:pPr>
          </w:p>
        </w:tc>
        <w:sdt>
          <w:sdtPr>
            <w:rPr>
              <w:rFonts w:ascii="Arial" w:hAnsi="Arial" w:cs="Arial"/>
            </w:rPr>
            <w:id w:val="1024513925"/>
            <w14:checkbox>
              <w14:checked w14:val="0"/>
              <w14:checkedState w14:val="2612" w14:font="MS Gothic"/>
              <w14:uncheckedState w14:val="2610" w14:font="MS Gothic"/>
            </w14:checkbox>
          </w:sdtPr>
          <w:sdtEndPr/>
          <w:sdtContent>
            <w:tc>
              <w:tcPr>
                <w:tcW w:w="523" w:type="dxa"/>
              </w:tcPr>
              <w:p w14:paraId="5A29F5A8" w14:textId="77777777" w:rsidR="007B7DA1" w:rsidRPr="00554E34" w:rsidRDefault="007B7DA1" w:rsidP="004C0DA7">
                <w:pPr>
                  <w:pStyle w:val="BodyText"/>
                  <w:rPr>
                    <w:rFonts w:ascii="Arial" w:hAnsi="Arial" w:cs="Arial"/>
                  </w:rPr>
                </w:pPr>
                <w:r w:rsidRPr="00554E34">
                  <w:rPr>
                    <w:rFonts w:ascii="Segoe UI Symbol" w:eastAsia="MS Gothic" w:hAnsi="Segoe UI Symbol" w:cs="Segoe UI Symbol"/>
                  </w:rPr>
                  <w:t>☐</w:t>
                </w:r>
              </w:p>
            </w:tc>
          </w:sdtContent>
        </w:sdt>
        <w:tc>
          <w:tcPr>
            <w:tcW w:w="4381" w:type="dxa"/>
            <w:gridSpan w:val="3"/>
          </w:tcPr>
          <w:p w14:paraId="16C21044" w14:textId="77777777" w:rsidR="007B7DA1" w:rsidRPr="00554E34" w:rsidRDefault="007B7DA1" w:rsidP="004C0DA7">
            <w:pPr>
              <w:pStyle w:val="BodyText"/>
              <w:rPr>
                <w:rFonts w:ascii="Arial" w:hAnsi="Arial" w:cs="Arial"/>
              </w:rPr>
            </w:pPr>
            <w:r w:rsidRPr="00554E34">
              <w:rPr>
                <w:rFonts w:ascii="Arial" w:hAnsi="Arial" w:cs="Arial"/>
              </w:rPr>
              <w:t>The requestor may obtain the information using the search functions available to the public on websites maintained by the South Carolina Judicial Department or any court of this state.</w:t>
            </w:r>
          </w:p>
        </w:tc>
      </w:tr>
      <w:tr w:rsidR="007B7DA1" w:rsidRPr="00554E34" w14:paraId="121447FA" w14:textId="77777777" w:rsidTr="007B7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546" w:type="dxa"/>
            <w:gridSpan w:val="3"/>
            <w:vMerge/>
            <w:tcBorders>
              <w:top w:val="nil"/>
              <w:left w:val="nil"/>
              <w:bottom w:val="nil"/>
              <w:right w:val="nil"/>
            </w:tcBorders>
          </w:tcPr>
          <w:p w14:paraId="6D2BB1B7" w14:textId="77777777" w:rsidR="007B7DA1" w:rsidRPr="00554E34" w:rsidRDefault="007B7DA1" w:rsidP="004C0DA7">
            <w:pPr>
              <w:pStyle w:val="BodyText"/>
              <w:rPr>
                <w:rFonts w:ascii="Arial" w:hAnsi="Arial" w:cs="Arial"/>
              </w:rPr>
            </w:pPr>
          </w:p>
        </w:tc>
        <w:sdt>
          <w:sdtPr>
            <w:rPr>
              <w:rFonts w:ascii="Arial" w:hAnsi="Arial" w:cs="Arial"/>
            </w:rPr>
            <w:id w:val="1610237632"/>
            <w14:checkbox>
              <w14:checked w14:val="0"/>
              <w14:checkedState w14:val="2612" w14:font="MS Gothic"/>
              <w14:uncheckedState w14:val="2610" w14:font="MS Gothic"/>
            </w14:checkbox>
          </w:sdtPr>
          <w:sdtEndPr/>
          <w:sdtContent>
            <w:tc>
              <w:tcPr>
                <w:tcW w:w="523" w:type="dxa"/>
                <w:tcBorders>
                  <w:top w:val="nil"/>
                  <w:left w:val="nil"/>
                  <w:bottom w:val="nil"/>
                  <w:right w:val="nil"/>
                </w:tcBorders>
              </w:tcPr>
              <w:p w14:paraId="404DB1AA" w14:textId="77777777" w:rsidR="007B7DA1" w:rsidRPr="00554E34" w:rsidRDefault="007B7DA1" w:rsidP="004C0DA7">
                <w:pPr>
                  <w:pStyle w:val="BodyText"/>
                  <w:rPr>
                    <w:rFonts w:ascii="Arial" w:hAnsi="Arial" w:cs="Arial"/>
                  </w:rPr>
                </w:pPr>
                <w:r w:rsidRPr="00554E34">
                  <w:rPr>
                    <w:rFonts w:ascii="Segoe UI Symbol" w:eastAsia="MS Gothic" w:hAnsi="Segoe UI Symbol" w:cs="Segoe UI Symbol"/>
                  </w:rPr>
                  <w:t>☐</w:t>
                </w:r>
              </w:p>
            </w:tc>
          </w:sdtContent>
        </w:sdt>
        <w:tc>
          <w:tcPr>
            <w:tcW w:w="4381" w:type="dxa"/>
            <w:gridSpan w:val="3"/>
            <w:tcBorders>
              <w:top w:val="nil"/>
              <w:left w:val="nil"/>
              <w:bottom w:val="nil"/>
              <w:right w:val="nil"/>
            </w:tcBorders>
          </w:tcPr>
          <w:p w14:paraId="7FA5AE15" w14:textId="77777777" w:rsidR="007B7DA1" w:rsidRPr="00554E34" w:rsidRDefault="007B7DA1" w:rsidP="00E71C67">
            <w:pPr>
              <w:pStyle w:val="BodyText"/>
              <w:rPr>
                <w:rFonts w:ascii="Arial" w:hAnsi="Arial" w:cs="Arial"/>
              </w:rPr>
            </w:pPr>
            <w:r w:rsidRPr="00554E34">
              <w:rPr>
                <w:rFonts w:ascii="Arial" w:hAnsi="Arial" w:cs="Arial"/>
              </w:rPr>
              <w:t>Fulfilling the request will interfere with normal Judicial Department operations.</w:t>
            </w:r>
          </w:p>
        </w:tc>
      </w:tr>
      <w:tr w:rsidR="007B7DA1" w:rsidRPr="00554E34" w14:paraId="1B1FAA37" w14:textId="77777777" w:rsidTr="007B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546" w:type="dxa"/>
            <w:gridSpan w:val="3"/>
            <w:vMerge/>
            <w:tcBorders>
              <w:top w:val="nil"/>
              <w:left w:val="nil"/>
              <w:bottom w:val="nil"/>
              <w:right w:val="nil"/>
            </w:tcBorders>
          </w:tcPr>
          <w:p w14:paraId="2F1A0E79" w14:textId="77777777" w:rsidR="007B7DA1" w:rsidRPr="00554E34" w:rsidRDefault="007B7DA1" w:rsidP="004C0DA7">
            <w:pPr>
              <w:pStyle w:val="BodyText"/>
              <w:rPr>
                <w:rFonts w:ascii="Arial" w:hAnsi="Arial" w:cs="Arial"/>
              </w:rPr>
            </w:pPr>
          </w:p>
        </w:tc>
        <w:sdt>
          <w:sdtPr>
            <w:rPr>
              <w:rFonts w:ascii="Arial" w:hAnsi="Arial" w:cs="Arial"/>
            </w:rPr>
            <w:id w:val="-1857340282"/>
            <w14:checkbox>
              <w14:checked w14:val="0"/>
              <w14:checkedState w14:val="2612" w14:font="MS Gothic"/>
              <w14:uncheckedState w14:val="2610" w14:font="MS Gothic"/>
            </w14:checkbox>
          </w:sdtPr>
          <w:sdtEndPr/>
          <w:sdtContent>
            <w:tc>
              <w:tcPr>
                <w:tcW w:w="523" w:type="dxa"/>
                <w:tcBorders>
                  <w:top w:val="nil"/>
                  <w:left w:val="nil"/>
                  <w:bottom w:val="nil"/>
                  <w:right w:val="nil"/>
                </w:tcBorders>
              </w:tcPr>
              <w:p w14:paraId="15AA0AD5" w14:textId="77777777" w:rsidR="007B7DA1" w:rsidRPr="00554E34" w:rsidRDefault="007B7DA1" w:rsidP="004C0DA7">
                <w:pPr>
                  <w:pStyle w:val="BodyText"/>
                  <w:rPr>
                    <w:rFonts w:ascii="Arial" w:hAnsi="Arial" w:cs="Arial"/>
                  </w:rPr>
                </w:pPr>
                <w:r>
                  <w:rPr>
                    <w:rFonts w:ascii="MS Gothic" w:eastAsia="MS Gothic" w:hAnsi="MS Gothic" w:cs="Arial" w:hint="eastAsia"/>
                  </w:rPr>
                  <w:t>☐</w:t>
                </w:r>
              </w:p>
            </w:tc>
          </w:sdtContent>
        </w:sdt>
        <w:tc>
          <w:tcPr>
            <w:tcW w:w="4381" w:type="dxa"/>
            <w:gridSpan w:val="3"/>
            <w:tcBorders>
              <w:top w:val="nil"/>
              <w:left w:val="nil"/>
              <w:bottom w:val="nil"/>
              <w:right w:val="nil"/>
            </w:tcBorders>
          </w:tcPr>
          <w:p w14:paraId="376E3CCF" w14:textId="77777777" w:rsidR="007B7DA1" w:rsidRPr="00554E34" w:rsidRDefault="007B7DA1" w:rsidP="004C0DA7">
            <w:pPr>
              <w:pStyle w:val="BodyText"/>
              <w:rPr>
                <w:rFonts w:ascii="Arial" w:hAnsi="Arial" w:cs="Arial"/>
              </w:rPr>
            </w:pPr>
            <w:r w:rsidRPr="00554E34">
              <w:rPr>
                <w:rFonts w:ascii="Arial" w:hAnsi="Arial" w:cs="Arial"/>
              </w:rPr>
              <w:t>The requested information contains confidential data or financial information that may not be provided.</w:t>
            </w:r>
          </w:p>
        </w:tc>
      </w:tr>
      <w:tr w:rsidR="007B7DA1" w:rsidRPr="00554E34" w14:paraId="1056B6CE" w14:textId="77777777" w:rsidTr="007B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546" w:type="dxa"/>
            <w:gridSpan w:val="3"/>
            <w:vMerge/>
            <w:tcBorders>
              <w:top w:val="nil"/>
              <w:left w:val="nil"/>
              <w:bottom w:val="nil"/>
              <w:right w:val="nil"/>
            </w:tcBorders>
          </w:tcPr>
          <w:p w14:paraId="28D1D1BB" w14:textId="77777777" w:rsidR="007B7DA1" w:rsidRPr="00554E34" w:rsidRDefault="007B7DA1" w:rsidP="004C0DA7">
            <w:pPr>
              <w:pStyle w:val="BodyText"/>
              <w:rPr>
                <w:rFonts w:ascii="Arial" w:hAnsi="Arial" w:cs="Arial"/>
              </w:rPr>
            </w:pPr>
          </w:p>
        </w:tc>
        <w:sdt>
          <w:sdtPr>
            <w:rPr>
              <w:rFonts w:ascii="Arial" w:hAnsi="Arial" w:cs="Arial"/>
            </w:rPr>
            <w:id w:val="1847748393"/>
            <w14:checkbox>
              <w14:checked w14:val="0"/>
              <w14:checkedState w14:val="2612" w14:font="MS Gothic"/>
              <w14:uncheckedState w14:val="2610" w14:font="MS Gothic"/>
            </w14:checkbox>
          </w:sdtPr>
          <w:sdtEndPr/>
          <w:sdtContent>
            <w:tc>
              <w:tcPr>
                <w:tcW w:w="523" w:type="dxa"/>
                <w:tcBorders>
                  <w:top w:val="nil"/>
                  <w:left w:val="nil"/>
                  <w:bottom w:val="nil"/>
                  <w:right w:val="nil"/>
                </w:tcBorders>
              </w:tcPr>
              <w:p w14:paraId="1467ACEE" w14:textId="77777777" w:rsidR="007B7DA1" w:rsidRPr="00554E34" w:rsidRDefault="007B7DA1" w:rsidP="004C0DA7">
                <w:pPr>
                  <w:pStyle w:val="BodyText"/>
                  <w:rPr>
                    <w:rFonts w:ascii="Arial" w:hAnsi="Arial" w:cs="Arial"/>
                  </w:rPr>
                </w:pPr>
                <w:r w:rsidRPr="00554E34">
                  <w:rPr>
                    <w:rFonts w:ascii="Segoe UI Symbol" w:eastAsia="MS Gothic" w:hAnsi="Segoe UI Symbol" w:cs="Segoe UI Symbol"/>
                  </w:rPr>
                  <w:t>☐</w:t>
                </w:r>
              </w:p>
            </w:tc>
          </w:sdtContent>
        </w:sdt>
        <w:tc>
          <w:tcPr>
            <w:tcW w:w="4381" w:type="dxa"/>
            <w:gridSpan w:val="3"/>
            <w:tcBorders>
              <w:top w:val="nil"/>
              <w:left w:val="nil"/>
              <w:bottom w:val="nil"/>
              <w:right w:val="nil"/>
            </w:tcBorders>
          </w:tcPr>
          <w:p w14:paraId="6861F090" w14:textId="77777777" w:rsidR="007B7DA1" w:rsidRPr="00554E34" w:rsidRDefault="007B2ABB" w:rsidP="004C0DA7">
            <w:pPr>
              <w:pStyle w:val="BodyText"/>
              <w:rPr>
                <w:rFonts w:ascii="Arial" w:hAnsi="Arial" w:cs="Arial"/>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BF3D3C" w:rsidRPr="00554E34" w14:paraId="17309A87" w14:textId="77777777" w:rsidTr="007B7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50" w:type="dxa"/>
            <w:gridSpan w:val="7"/>
            <w:tcBorders>
              <w:top w:val="nil"/>
              <w:left w:val="nil"/>
              <w:bottom w:val="nil"/>
              <w:right w:val="nil"/>
            </w:tcBorders>
          </w:tcPr>
          <w:p w14:paraId="69AFC54A" w14:textId="77777777" w:rsidR="00BF3D3C" w:rsidRPr="00554E34" w:rsidRDefault="00BF3D3C" w:rsidP="00BF3D3C">
            <w:pPr>
              <w:pStyle w:val="BodyText"/>
              <w:rPr>
                <w:rFonts w:ascii="Arial" w:hAnsi="Arial" w:cs="Arial"/>
              </w:rPr>
            </w:pPr>
          </w:p>
        </w:tc>
      </w:tr>
      <w:tr w:rsidR="00BF3D3C" w:rsidRPr="00554E34" w14:paraId="55C1E5F0" w14:textId="77777777" w:rsidTr="007B7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50" w:type="dxa"/>
            <w:gridSpan w:val="7"/>
            <w:tcBorders>
              <w:top w:val="nil"/>
              <w:left w:val="nil"/>
              <w:bottom w:val="nil"/>
              <w:right w:val="nil"/>
            </w:tcBorders>
          </w:tcPr>
          <w:p w14:paraId="3EA4DD13" w14:textId="77777777" w:rsidR="00BF3D3C" w:rsidRPr="00554E34" w:rsidRDefault="00BF3D3C" w:rsidP="007B7DA1">
            <w:pPr>
              <w:pStyle w:val="BodyText"/>
              <w:rPr>
                <w:rFonts w:ascii="Arial" w:hAnsi="Arial" w:cs="Arial"/>
              </w:rPr>
            </w:pPr>
            <w:r w:rsidRPr="00554E34">
              <w:rPr>
                <w:rFonts w:ascii="Arial" w:hAnsi="Arial" w:cs="Arial"/>
              </w:rPr>
              <w:t xml:space="preserve">If Approved or Partially Approved, the </w:t>
            </w:r>
            <w:r w:rsidR="00FE291E" w:rsidRPr="00554E34">
              <w:rPr>
                <w:rFonts w:ascii="Arial" w:hAnsi="Arial" w:cs="Arial"/>
              </w:rPr>
              <w:t>requested i</w:t>
            </w:r>
            <w:r w:rsidRPr="00554E34">
              <w:rPr>
                <w:rFonts w:ascii="Arial" w:hAnsi="Arial" w:cs="Arial"/>
              </w:rPr>
              <w:t xml:space="preserve">nformation will be provided within </w:t>
            </w:r>
            <w:r w:rsidR="00D95A41" w:rsidRPr="00554E34">
              <w:rPr>
                <w:rFonts w:ascii="Arial" w:hAnsi="Arial" w:cs="Arial"/>
              </w:rPr>
              <w:t>ten (</w:t>
            </w:r>
            <w:r w:rsidRPr="00554E34">
              <w:rPr>
                <w:rFonts w:ascii="Arial" w:hAnsi="Arial" w:cs="Arial"/>
              </w:rPr>
              <w:t>10</w:t>
            </w:r>
            <w:r w:rsidR="00D95A41" w:rsidRPr="00554E34">
              <w:rPr>
                <w:rFonts w:ascii="Arial" w:hAnsi="Arial" w:cs="Arial"/>
              </w:rPr>
              <w:t>)</w:t>
            </w:r>
            <w:r w:rsidRPr="00554E34">
              <w:rPr>
                <w:rFonts w:ascii="Arial" w:hAnsi="Arial" w:cs="Arial"/>
              </w:rPr>
              <w:t xml:space="preserve"> business days, unless otherwise stated.</w:t>
            </w:r>
          </w:p>
        </w:tc>
      </w:tr>
    </w:tbl>
    <w:p w14:paraId="0A9EFF55" w14:textId="77777777" w:rsidR="004E2579" w:rsidRPr="00554E34" w:rsidRDefault="004E2579">
      <w:pPr>
        <w:rPr>
          <w:rFonts w:ascii="Arial" w:hAnsi="Arial" w:cs="Arial"/>
          <w:sz w:val="24"/>
          <w:szCs w:val="24"/>
        </w:rPr>
      </w:pPr>
    </w:p>
    <w:p w14:paraId="10B61CE0" w14:textId="77777777" w:rsidR="004E2579" w:rsidRPr="00554E34" w:rsidRDefault="004E2579">
      <w:pPr>
        <w:rPr>
          <w:rFonts w:ascii="Arial" w:hAnsi="Arial" w:cs="Arial"/>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10"/>
      </w:tblGrid>
      <w:tr w:rsidR="004E2579" w:rsidRPr="00554E34" w14:paraId="43B77E21" w14:textId="77777777" w:rsidTr="00FF1BF4">
        <w:tc>
          <w:tcPr>
            <w:tcW w:w="3150" w:type="dxa"/>
          </w:tcPr>
          <w:p w14:paraId="357E6B4F" w14:textId="77777777" w:rsidR="004E2579" w:rsidRPr="00554E34" w:rsidRDefault="00F33453" w:rsidP="001B3E2A">
            <w:pPr>
              <w:pStyle w:val="BodyText"/>
              <w:rPr>
                <w:rFonts w:ascii="Arial" w:hAnsi="Arial" w:cs="Arial"/>
              </w:rPr>
            </w:pPr>
            <w:r w:rsidRPr="00554E34">
              <w:rPr>
                <w:rFonts w:ascii="Arial" w:hAnsi="Arial" w:cs="Arial"/>
              </w:rPr>
              <w:t>Request Processed</w:t>
            </w:r>
            <w:r w:rsidR="001B3E2A" w:rsidRPr="00554E34">
              <w:rPr>
                <w:rFonts w:ascii="Arial" w:hAnsi="Arial" w:cs="Arial"/>
              </w:rPr>
              <w:t xml:space="preserve"> on:</w:t>
            </w:r>
          </w:p>
        </w:tc>
        <w:tc>
          <w:tcPr>
            <w:tcW w:w="6210" w:type="dxa"/>
          </w:tcPr>
          <w:p w14:paraId="4DE77670" w14:textId="77777777" w:rsidR="004E2579" w:rsidRPr="00554E34" w:rsidRDefault="007B2ABB" w:rsidP="004C0DA7">
            <w:pPr>
              <w:pStyle w:val="BodyText"/>
              <w:rPr>
                <w:rFonts w:ascii="Arial" w:hAnsi="Arial" w:cs="Arial"/>
                <w:b w:val="0"/>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4E2579" w:rsidRPr="00554E34" w14:paraId="5EE72FD2" w14:textId="77777777" w:rsidTr="00FF1BF4">
        <w:tc>
          <w:tcPr>
            <w:tcW w:w="3150" w:type="dxa"/>
          </w:tcPr>
          <w:p w14:paraId="716E90DA" w14:textId="77777777" w:rsidR="004E2579" w:rsidRPr="00554E34" w:rsidRDefault="002A7C0B" w:rsidP="004C0DA7">
            <w:pPr>
              <w:pStyle w:val="BodyText"/>
              <w:rPr>
                <w:rFonts w:ascii="Arial" w:hAnsi="Arial" w:cs="Arial"/>
              </w:rPr>
            </w:pPr>
            <w:r w:rsidRPr="00554E34">
              <w:rPr>
                <w:rFonts w:ascii="Arial" w:hAnsi="Arial" w:cs="Arial"/>
              </w:rPr>
              <w:t>Request Processed</w:t>
            </w:r>
            <w:r w:rsidR="004049C1" w:rsidRPr="00554E34">
              <w:rPr>
                <w:rFonts w:ascii="Arial" w:hAnsi="Arial" w:cs="Arial"/>
              </w:rPr>
              <w:t xml:space="preserve"> by</w:t>
            </w:r>
            <w:r w:rsidRPr="00554E34">
              <w:rPr>
                <w:rFonts w:ascii="Arial" w:hAnsi="Arial" w:cs="Arial"/>
              </w:rPr>
              <w:t>:</w:t>
            </w:r>
          </w:p>
        </w:tc>
        <w:tc>
          <w:tcPr>
            <w:tcW w:w="6210" w:type="dxa"/>
          </w:tcPr>
          <w:p w14:paraId="39B7E55F" w14:textId="77777777" w:rsidR="004E2579" w:rsidRPr="00554E34" w:rsidRDefault="007B2ABB" w:rsidP="004C0DA7">
            <w:pPr>
              <w:pStyle w:val="BodyText"/>
              <w:rPr>
                <w:rFonts w:ascii="Arial" w:hAnsi="Arial" w:cs="Arial"/>
                <w:b w:val="0"/>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r w:rsidR="004E2579" w:rsidRPr="00554E34" w14:paraId="5C0390B0" w14:textId="77777777" w:rsidTr="00FF1BF4">
        <w:tc>
          <w:tcPr>
            <w:tcW w:w="3150" w:type="dxa"/>
          </w:tcPr>
          <w:p w14:paraId="662281F9" w14:textId="77777777" w:rsidR="004E2579" w:rsidRPr="00554E34" w:rsidRDefault="004E2579" w:rsidP="004C0DA7">
            <w:pPr>
              <w:pStyle w:val="BodyText"/>
              <w:rPr>
                <w:rFonts w:ascii="Arial" w:hAnsi="Arial" w:cs="Arial"/>
              </w:rPr>
            </w:pPr>
            <w:r w:rsidRPr="00554E34">
              <w:rPr>
                <w:rFonts w:ascii="Arial" w:hAnsi="Arial" w:cs="Arial"/>
              </w:rPr>
              <w:t>Title:</w:t>
            </w:r>
          </w:p>
        </w:tc>
        <w:tc>
          <w:tcPr>
            <w:tcW w:w="6210" w:type="dxa"/>
          </w:tcPr>
          <w:p w14:paraId="54E122DE" w14:textId="77777777" w:rsidR="004E2579" w:rsidRPr="00554E34" w:rsidRDefault="00FF1BF4" w:rsidP="004C0DA7">
            <w:pPr>
              <w:pStyle w:val="BodyText"/>
              <w:rPr>
                <w:rFonts w:ascii="Arial" w:hAnsi="Arial" w:cs="Arial"/>
                <w:b w:val="0"/>
              </w:rPr>
            </w:pPr>
            <w:r w:rsidRPr="00CA6943">
              <w:rPr>
                <w:rFonts w:ascii="Arial" w:hAnsi="Arial" w:cs="Arial"/>
                <w:u w:val="single"/>
              </w:rPr>
              <w:fldChar w:fldCharType="begin">
                <w:ffData>
                  <w:name w:val="County"/>
                  <w:enabled/>
                  <w:calcOnExit w:val="0"/>
                  <w:statusText w:type="text" w:val="Enter County."/>
                  <w:textInput>
                    <w:format w:val="UPPERCASE"/>
                  </w:textInput>
                </w:ffData>
              </w:fldChar>
            </w:r>
            <w:r w:rsidRPr="00CA6943">
              <w:rPr>
                <w:rFonts w:ascii="Arial" w:hAnsi="Arial" w:cs="Arial"/>
                <w:u w:val="single"/>
              </w:rPr>
              <w:instrText xml:space="preserve"> FORMTEXT </w:instrText>
            </w:r>
            <w:r w:rsidRPr="00CA6943">
              <w:rPr>
                <w:rFonts w:ascii="Arial" w:hAnsi="Arial" w:cs="Arial"/>
                <w:u w:val="single"/>
              </w:rPr>
            </w:r>
            <w:r w:rsidRPr="00CA6943">
              <w:rPr>
                <w:rFonts w:ascii="Arial" w:hAnsi="Arial" w:cs="Arial"/>
                <w:u w:val="single"/>
              </w:rPr>
              <w:fldChar w:fldCharType="separate"/>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noProof/>
                <w:u w:val="single"/>
              </w:rPr>
              <w:t> </w:t>
            </w:r>
            <w:r w:rsidRPr="00CA6943">
              <w:rPr>
                <w:rFonts w:ascii="Arial" w:hAnsi="Arial" w:cs="Arial"/>
                <w:u w:val="single"/>
              </w:rPr>
              <w:fldChar w:fldCharType="end"/>
            </w:r>
          </w:p>
        </w:tc>
      </w:tr>
    </w:tbl>
    <w:p w14:paraId="0FD29B50" w14:textId="77777777" w:rsidR="00F33453" w:rsidRPr="00554E34" w:rsidRDefault="00F33453" w:rsidP="00DE716E">
      <w:pPr>
        <w:rPr>
          <w:rFonts w:ascii="Arial" w:hAnsi="Arial" w:cs="Arial"/>
          <w:sz w:val="24"/>
          <w:szCs w:val="24"/>
        </w:rPr>
      </w:pPr>
    </w:p>
    <w:sectPr w:rsidR="00F33453" w:rsidRPr="00554E34" w:rsidSect="009C421B">
      <w:headerReference w:type="default" r:id="rId16"/>
      <w:pgSz w:w="12240" w:h="15840"/>
      <w:pgMar w:top="1440" w:right="1320" w:bottom="900" w:left="132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D0D2" w14:textId="77777777" w:rsidR="00403980" w:rsidRDefault="006D7541">
      <w:r>
        <w:separator/>
      </w:r>
    </w:p>
  </w:endnote>
  <w:endnote w:type="continuationSeparator" w:id="0">
    <w:p w14:paraId="49CF3F37" w14:textId="77777777" w:rsidR="00403980" w:rsidRDefault="006D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23521"/>
      <w:docPartObj>
        <w:docPartGallery w:val="Page Numbers (Bottom of Page)"/>
        <w:docPartUnique/>
      </w:docPartObj>
    </w:sdtPr>
    <w:sdtEndPr/>
    <w:sdtContent>
      <w:sdt>
        <w:sdtPr>
          <w:id w:val="2012103013"/>
          <w:docPartObj>
            <w:docPartGallery w:val="Page Numbers (Top of Page)"/>
            <w:docPartUnique/>
          </w:docPartObj>
        </w:sdtPr>
        <w:sdtEndPr/>
        <w:sdtContent>
          <w:p w14:paraId="0872A7DD" w14:textId="77777777" w:rsidR="00FF1BF4" w:rsidRDefault="00125090">
            <w:pPr>
              <w:pStyle w:val="Footer"/>
              <w:jc w:val="right"/>
            </w:pPr>
            <w:r>
              <w:rPr>
                <w:rFonts w:ascii="Arial" w:hAnsi="Arial" w:cs="Arial"/>
                <w:sz w:val="18"/>
                <w:szCs w:val="18"/>
              </w:rPr>
              <w:t>SCCA 610 (1/2018)</w:t>
            </w:r>
            <w:r>
              <w:rPr>
                <w:rFonts w:ascii="Arial" w:hAnsi="Arial" w:cs="Arial"/>
                <w:sz w:val="18"/>
                <w:szCs w:val="18"/>
              </w:rPr>
              <w:tab/>
            </w:r>
            <w:r>
              <w:rPr>
                <w:rFonts w:ascii="Arial" w:hAnsi="Arial" w:cs="Arial"/>
                <w:sz w:val="18"/>
                <w:szCs w:val="18"/>
              </w:rPr>
              <w:tab/>
            </w:r>
            <w:r w:rsidR="00FF1BF4" w:rsidRPr="00463C11">
              <w:rPr>
                <w:rFonts w:ascii="Arial" w:hAnsi="Arial" w:cs="Arial"/>
                <w:sz w:val="18"/>
                <w:szCs w:val="18"/>
              </w:rPr>
              <w:t>P</w:t>
            </w:r>
            <w:r w:rsidR="00FF1BF4" w:rsidRPr="00FF1BF4">
              <w:rPr>
                <w:rFonts w:ascii="Arial" w:hAnsi="Arial" w:cs="Arial"/>
                <w:sz w:val="18"/>
                <w:szCs w:val="18"/>
              </w:rPr>
              <w:t xml:space="preserve">age </w:t>
            </w:r>
            <w:r w:rsidR="00FF1BF4" w:rsidRPr="00FF1BF4">
              <w:rPr>
                <w:rFonts w:ascii="Arial" w:hAnsi="Arial" w:cs="Arial"/>
                <w:b/>
                <w:bCs/>
                <w:sz w:val="18"/>
                <w:szCs w:val="18"/>
              </w:rPr>
              <w:fldChar w:fldCharType="begin"/>
            </w:r>
            <w:r w:rsidR="00FF1BF4" w:rsidRPr="00FF1BF4">
              <w:rPr>
                <w:rFonts w:ascii="Arial" w:hAnsi="Arial" w:cs="Arial"/>
                <w:b/>
                <w:bCs/>
                <w:sz w:val="18"/>
                <w:szCs w:val="18"/>
              </w:rPr>
              <w:instrText xml:space="preserve"> PAGE </w:instrText>
            </w:r>
            <w:r w:rsidR="00FF1BF4" w:rsidRPr="00FF1BF4">
              <w:rPr>
                <w:rFonts w:ascii="Arial" w:hAnsi="Arial" w:cs="Arial"/>
                <w:b/>
                <w:bCs/>
                <w:sz w:val="18"/>
                <w:szCs w:val="18"/>
              </w:rPr>
              <w:fldChar w:fldCharType="separate"/>
            </w:r>
            <w:r w:rsidR="005014B1">
              <w:rPr>
                <w:rFonts w:ascii="Arial" w:hAnsi="Arial" w:cs="Arial"/>
                <w:b/>
                <w:bCs/>
                <w:noProof/>
                <w:sz w:val="18"/>
                <w:szCs w:val="18"/>
              </w:rPr>
              <w:t>2</w:t>
            </w:r>
            <w:r w:rsidR="00FF1BF4" w:rsidRPr="00FF1BF4">
              <w:rPr>
                <w:rFonts w:ascii="Arial" w:hAnsi="Arial" w:cs="Arial"/>
                <w:b/>
                <w:bCs/>
                <w:sz w:val="18"/>
                <w:szCs w:val="18"/>
              </w:rPr>
              <w:fldChar w:fldCharType="end"/>
            </w:r>
            <w:r w:rsidR="00FF1BF4" w:rsidRPr="00FF1BF4">
              <w:rPr>
                <w:rFonts w:ascii="Arial" w:hAnsi="Arial" w:cs="Arial"/>
                <w:sz w:val="18"/>
                <w:szCs w:val="18"/>
              </w:rPr>
              <w:t xml:space="preserve"> of </w:t>
            </w:r>
            <w:r w:rsidR="00FF1BF4" w:rsidRPr="00FF1BF4">
              <w:rPr>
                <w:rFonts w:ascii="Arial" w:hAnsi="Arial" w:cs="Arial"/>
                <w:b/>
                <w:bCs/>
                <w:sz w:val="18"/>
                <w:szCs w:val="18"/>
              </w:rPr>
              <w:fldChar w:fldCharType="begin"/>
            </w:r>
            <w:r w:rsidR="00FF1BF4" w:rsidRPr="00FF1BF4">
              <w:rPr>
                <w:rFonts w:ascii="Arial" w:hAnsi="Arial" w:cs="Arial"/>
                <w:b/>
                <w:bCs/>
                <w:sz w:val="18"/>
                <w:szCs w:val="18"/>
              </w:rPr>
              <w:instrText xml:space="preserve"> NUMPAGES  </w:instrText>
            </w:r>
            <w:r w:rsidR="00FF1BF4" w:rsidRPr="00FF1BF4">
              <w:rPr>
                <w:rFonts w:ascii="Arial" w:hAnsi="Arial" w:cs="Arial"/>
                <w:b/>
                <w:bCs/>
                <w:sz w:val="18"/>
                <w:szCs w:val="18"/>
              </w:rPr>
              <w:fldChar w:fldCharType="separate"/>
            </w:r>
            <w:r w:rsidR="005014B1">
              <w:rPr>
                <w:rFonts w:ascii="Arial" w:hAnsi="Arial" w:cs="Arial"/>
                <w:b/>
                <w:bCs/>
                <w:noProof/>
                <w:sz w:val="18"/>
                <w:szCs w:val="18"/>
              </w:rPr>
              <w:t>7</w:t>
            </w:r>
            <w:r w:rsidR="00FF1BF4" w:rsidRPr="00FF1BF4">
              <w:rPr>
                <w:rFonts w:ascii="Arial" w:hAnsi="Arial" w:cs="Arial"/>
                <w:b/>
                <w:bCs/>
                <w:sz w:val="18"/>
                <w:szCs w:val="18"/>
              </w:rPr>
              <w:fldChar w:fldCharType="end"/>
            </w:r>
          </w:p>
        </w:sdtContent>
      </w:sdt>
    </w:sdtContent>
  </w:sdt>
  <w:p w14:paraId="319E77D1" w14:textId="77777777" w:rsidR="00B93286" w:rsidRPr="005F0854" w:rsidRDefault="00B93286">
    <w:pPr>
      <w:pStyle w:val="BodyText"/>
      <w:spacing w:line="14" w:lineRule="auto"/>
      <w:rPr>
        <w:b w:val="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13208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074FAD99" w14:textId="77777777" w:rsidR="00FF1BF4" w:rsidRPr="00FF1BF4" w:rsidRDefault="00125090">
            <w:pPr>
              <w:pStyle w:val="Footer"/>
              <w:jc w:val="right"/>
              <w:rPr>
                <w:rFonts w:ascii="Arial" w:hAnsi="Arial" w:cs="Arial"/>
                <w:sz w:val="18"/>
                <w:szCs w:val="18"/>
              </w:rPr>
            </w:pPr>
            <w:r>
              <w:rPr>
                <w:rFonts w:ascii="Arial" w:hAnsi="Arial" w:cs="Arial"/>
                <w:sz w:val="18"/>
                <w:szCs w:val="18"/>
              </w:rPr>
              <w:t>SCCA 610 (1/2018)</w:t>
            </w:r>
            <w:r>
              <w:rPr>
                <w:rFonts w:ascii="Arial" w:hAnsi="Arial" w:cs="Arial"/>
                <w:sz w:val="18"/>
                <w:szCs w:val="18"/>
              </w:rPr>
              <w:tab/>
            </w:r>
            <w:r>
              <w:rPr>
                <w:rFonts w:ascii="Arial" w:hAnsi="Arial" w:cs="Arial"/>
                <w:sz w:val="18"/>
                <w:szCs w:val="18"/>
              </w:rPr>
              <w:tab/>
            </w:r>
            <w:r w:rsidR="00FF1BF4" w:rsidRPr="00FF1BF4">
              <w:rPr>
                <w:rFonts w:ascii="Arial" w:hAnsi="Arial" w:cs="Arial"/>
                <w:sz w:val="18"/>
                <w:szCs w:val="18"/>
              </w:rPr>
              <w:t xml:space="preserve">Page </w:t>
            </w:r>
            <w:r w:rsidR="00FF1BF4" w:rsidRPr="00FF1BF4">
              <w:rPr>
                <w:rFonts w:ascii="Arial" w:hAnsi="Arial" w:cs="Arial"/>
                <w:b/>
                <w:bCs/>
                <w:sz w:val="18"/>
                <w:szCs w:val="18"/>
              </w:rPr>
              <w:fldChar w:fldCharType="begin"/>
            </w:r>
            <w:r w:rsidR="00FF1BF4" w:rsidRPr="00FF1BF4">
              <w:rPr>
                <w:rFonts w:ascii="Arial" w:hAnsi="Arial" w:cs="Arial"/>
                <w:b/>
                <w:bCs/>
                <w:sz w:val="18"/>
                <w:szCs w:val="18"/>
              </w:rPr>
              <w:instrText xml:space="preserve"> PAGE </w:instrText>
            </w:r>
            <w:r w:rsidR="00FF1BF4" w:rsidRPr="00FF1BF4">
              <w:rPr>
                <w:rFonts w:ascii="Arial" w:hAnsi="Arial" w:cs="Arial"/>
                <w:b/>
                <w:bCs/>
                <w:sz w:val="18"/>
                <w:szCs w:val="18"/>
              </w:rPr>
              <w:fldChar w:fldCharType="separate"/>
            </w:r>
            <w:r w:rsidR="005014B1">
              <w:rPr>
                <w:rFonts w:ascii="Arial" w:hAnsi="Arial" w:cs="Arial"/>
                <w:b/>
                <w:bCs/>
                <w:noProof/>
                <w:sz w:val="18"/>
                <w:szCs w:val="18"/>
              </w:rPr>
              <w:t>1</w:t>
            </w:r>
            <w:r w:rsidR="00FF1BF4" w:rsidRPr="00FF1BF4">
              <w:rPr>
                <w:rFonts w:ascii="Arial" w:hAnsi="Arial" w:cs="Arial"/>
                <w:b/>
                <w:bCs/>
                <w:sz w:val="18"/>
                <w:szCs w:val="18"/>
              </w:rPr>
              <w:fldChar w:fldCharType="end"/>
            </w:r>
            <w:r w:rsidR="00FF1BF4" w:rsidRPr="00FF1BF4">
              <w:rPr>
                <w:rFonts w:ascii="Arial" w:hAnsi="Arial" w:cs="Arial"/>
                <w:sz w:val="18"/>
                <w:szCs w:val="18"/>
              </w:rPr>
              <w:t xml:space="preserve"> of </w:t>
            </w:r>
            <w:r w:rsidR="00FF1BF4" w:rsidRPr="00FF1BF4">
              <w:rPr>
                <w:rFonts w:ascii="Arial" w:hAnsi="Arial" w:cs="Arial"/>
                <w:b/>
                <w:bCs/>
                <w:sz w:val="18"/>
                <w:szCs w:val="18"/>
              </w:rPr>
              <w:fldChar w:fldCharType="begin"/>
            </w:r>
            <w:r w:rsidR="00FF1BF4" w:rsidRPr="00FF1BF4">
              <w:rPr>
                <w:rFonts w:ascii="Arial" w:hAnsi="Arial" w:cs="Arial"/>
                <w:b/>
                <w:bCs/>
                <w:sz w:val="18"/>
                <w:szCs w:val="18"/>
              </w:rPr>
              <w:instrText xml:space="preserve"> NUMPAGES  </w:instrText>
            </w:r>
            <w:r w:rsidR="00FF1BF4" w:rsidRPr="00FF1BF4">
              <w:rPr>
                <w:rFonts w:ascii="Arial" w:hAnsi="Arial" w:cs="Arial"/>
                <w:b/>
                <w:bCs/>
                <w:sz w:val="18"/>
                <w:szCs w:val="18"/>
              </w:rPr>
              <w:fldChar w:fldCharType="separate"/>
            </w:r>
            <w:r w:rsidR="005014B1">
              <w:rPr>
                <w:rFonts w:ascii="Arial" w:hAnsi="Arial" w:cs="Arial"/>
                <w:b/>
                <w:bCs/>
                <w:noProof/>
                <w:sz w:val="18"/>
                <w:szCs w:val="18"/>
              </w:rPr>
              <w:t>7</w:t>
            </w:r>
            <w:r w:rsidR="00FF1BF4" w:rsidRPr="00FF1BF4">
              <w:rPr>
                <w:rFonts w:ascii="Arial" w:hAnsi="Arial" w:cs="Arial"/>
                <w:b/>
                <w:bCs/>
                <w:sz w:val="18"/>
                <w:szCs w:val="18"/>
              </w:rPr>
              <w:fldChar w:fldCharType="end"/>
            </w:r>
          </w:p>
        </w:sdtContent>
      </w:sdt>
    </w:sdtContent>
  </w:sdt>
  <w:p w14:paraId="16C38201" w14:textId="77777777" w:rsidR="00EB4ED8" w:rsidRPr="008B08A7" w:rsidRDefault="00EB4ED8" w:rsidP="0034056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84945885"/>
      <w:docPartObj>
        <w:docPartGallery w:val="Page Numbers (Bottom of Page)"/>
        <w:docPartUnique/>
      </w:docPartObj>
    </w:sdtPr>
    <w:sdtEndPr/>
    <w:sdtContent>
      <w:sdt>
        <w:sdtPr>
          <w:rPr>
            <w:rFonts w:ascii="Arial" w:hAnsi="Arial" w:cs="Arial"/>
            <w:sz w:val="18"/>
            <w:szCs w:val="18"/>
          </w:rPr>
          <w:id w:val="712623652"/>
          <w:docPartObj>
            <w:docPartGallery w:val="Page Numbers (Top of Page)"/>
            <w:docPartUnique/>
          </w:docPartObj>
        </w:sdtPr>
        <w:sdtEndPr/>
        <w:sdtContent>
          <w:p w14:paraId="4C002B0F" w14:textId="77777777" w:rsidR="00FF1BF4" w:rsidRPr="00FF1BF4" w:rsidRDefault="00960364" w:rsidP="00960364">
            <w:pPr>
              <w:pStyle w:val="Footer"/>
              <w:rPr>
                <w:rFonts w:ascii="Arial" w:hAnsi="Arial" w:cs="Arial"/>
                <w:sz w:val="18"/>
                <w:szCs w:val="18"/>
              </w:rPr>
            </w:pPr>
            <w:r>
              <w:rPr>
                <w:rFonts w:ascii="Arial" w:hAnsi="Arial" w:cs="Arial"/>
                <w:sz w:val="18"/>
                <w:szCs w:val="18"/>
              </w:rPr>
              <w:t>SCCA 610 (1/2018)</w:t>
            </w:r>
            <w:r>
              <w:rPr>
                <w:rFonts w:ascii="Arial" w:hAnsi="Arial" w:cs="Arial"/>
                <w:sz w:val="18"/>
                <w:szCs w:val="18"/>
              </w:rPr>
              <w:tab/>
            </w:r>
            <w:r>
              <w:rPr>
                <w:rFonts w:ascii="Arial" w:hAnsi="Arial" w:cs="Arial"/>
                <w:sz w:val="18"/>
                <w:szCs w:val="18"/>
              </w:rPr>
              <w:tab/>
              <w:t xml:space="preserve"> </w:t>
            </w:r>
            <w:r w:rsidR="00FF1BF4" w:rsidRPr="00FF1BF4">
              <w:rPr>
                <w:rFonts w:ascii="Arial" w:hAnsi="Arial" w:cs="Arial"/>
                <w:sz w:val="18"/>
                <w:szCs w:val="18"/>
              </w:rPr>
              <w:t xml:space="preserve">Page </w:t>
            </w:r>
            <w:r w:rsidR="00FF1BF4" w:rsidRPr="00FF1BF4">
              <w:rPr>
                <w:rFonts w:ascii="Arial" w:hAnsi="Arial" w:cs="Arial"/>
                <w:b/>
                <w:bCs/>
                <w:sz w:val="18"/>
                <w:szCs w:val="18"/>
              </w:rPr>
              <w:fldChar w:fldCharType="begin"/>
            </w:r>
            <w:r w:rsidR="00FF1BF4" w:rsidRPr="00FF1BF4">
              <w:rPr>
                <w:rFonts w:ascii="Arial" w:hAnsi="Arial" w:cs="Arial"/>
                <w:b/>
                <w:bCs/>
                <w:sz w:val="18"/>
                <w:szCs w:val="18"/>
              </w:rPr>
              <w:instrText xml:space="preserve"> PAGE </w:instrText>
            </w:r>
            <w:r w:rsidR="00FF1BF4" w:rsidRPr="00FF1BF4">
              <w:rPr>
                <w:rFonts w:ascii="Arial" w:hAnsi="Arial" w:cs="Arial"/>
                <w:b/>
                <w:bCs/>
                <w:sz w:val="18"/>
                <w:szCs w:val="18"/>
              </w:rPr>
              <w:fldChar w:fldCharType="separate"/>
            </w:r>
            <w:r w:rsidR="005014B1">
              <w:rPr>
                <w:rFonts w:ascii="Arial" w:hAnsi="Arial" w:cs="Arial"/>
                <w:b/>
                <w:bCs/>
                <w:noProof/>
                <w:sz w:val="18"/>
                <w:szCs w:val="18"/>
              </w:rPr>
              <w:t>7</w:t>
            </w:r>
            <w:r w:rsidR="00FF1BF4" w:rsidRPr="00FF1BF4">
              <w:rPr>
                <w:rFonts w:ascii="Arial" w:hAnsi="Arial" w:cs="Arial"/>
                <w:b/>
                <w:bCs/>
                <w:sz w:val="18"/>
                <w:szCs w:val="18"/>
              </w:rPr>
              <w:fldChar w:fldCharType="end"/>
            </w:r>
            <w:r w:rsidR="00FF1BF4" w:rsidRPr="00FF1BF4">
              <w:rPr>
                <w:rFonts w:ascii="Arial" w:hAnsi="Arial" w:cs="Arial"/>
                <w:sz w:val="18"/>
                <w:szCs w:val="18"/>
              </w:rPr>
              <w:t xml:space="preserve"> of </w:t>
            </w:r>
            <w:r w:rsidR="00FF1BF4" w:rsidRPr="00FF1BF4">
              <w:rPr>
                <w:rFonts w:ascii="Arial" w:hAnsi="Arial" w:cs="Arial"/>
                <w:b/>
                <w:bCs/>
                <w:sz w:val="18"/>
                <w:szCs w:val="18"/>
              </w:rPr>
              <w:fldChar w:fldCharType="begin"/>
            </w:r>
            <w:r w:rsidR="00FF1BF4" w:rsidRPr="00FF1BF4">
              <w:rPr>
                <w:rFonts w:ascii="Arial" w:hAnsi="Arial" w:cs="Arial"/>
                <w:b/>
                <w:bCs/>
                <w:sz w:val="18"/>
                <w:szCs w:val="18"/>
              </w:rPr>
              <w:instrText xml:space="preserve"> NUMPAGES  </w:instrText>
            </w:r>
            <w:r w:rsidR="00FF1BF4" w:rsidRPr="00FF1BF4">
              <w:rPr>
                <w:rFonts w:ascii="Arial" w:hAnsi="Arial" w:cs="Arial"/>
                <w:b/>
                <w:bCs/>
                <w:sz w:val="18"/>
                <w:szCs w:val="18"/>
              </w:rPr>
              <w:fldChar w:fldCharType="separate"/>
            </w:r>
            <w:r w:rsidR="005014B1">
              <w:rPr>
                <w:rFonts w:ascii="Arial" w:hAnsi="Arial" w:cs="Arial"/>
                <w:b/>
                <w:bCs/>
                <w:noProof/>
                <w:sz w:val="18"/>
                <w:szCs w:val="18"/>
              </w:rPr>
              <w:t>7</w:t>
            </w:r>
            <w:r w:rsidR="00FF1BF4" w:rsidRPr="00FF1BF4">
              <w:rPr>
                <w:rFonts w:ascii="Arial" w:hAnsi="Arial" w:cs="Arial"/>
                <w:b/>
                <w:bCs/>
                <w:sz w:val="18"/>
                <w:szCs w:val="18"/>
              </w:rPr>
              <w:fldChar w:fldCharType="end"/>
            </w:r>
          </w:p>
        </w:sdtContent>
      </w:sdt>
    </w:sdtContent>
  </w:sdt>
  <w:p w14:paraId="3D80ACF9" w14:textId="77777777" w:rsidR="00B071CB" w:rsidRPr="005F0854" w:rsidRDefault="00B071CB">
    <w:pPr>
      <w:pStyle w:val="BodyText"/>
      <w:spacing w:line="14" w:lineRule="auto"/>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6F89" w14:textId="77777777" w:rsidR="00403980" w:rsidRDefault="006D7541">
      <w:r>
        <w:separator/>
      </w:r>
    </w:p>
  </w:footnote>
  <w:footnote w:type="continuationSeparator" w:id="0">
    <w:p w14:paraId="140AB783" w14:textId="77777777" w:rsidR="00403980" w:rsidRDefault="006D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2C32" w14:textId="77777777" w:rsidR="003B0EB5" w:rsidRDefault="003B0EB5" w:rsidP="003B0EB5">
    <w:pPr>
      <w:spacing w:before="120"/>
      <w:jc w:val="center"/>
      <w:rPr>
        <w:rFonts w:ascii="Old English Text MT" w:hAnsi="Old English Text MT"/>
        <w:sz w:val="44"/>
      </w:rPr>
    </w:pPr>
    <w:r>
      <w:rPr>
        <w:rFonts w:ascii="Old English Text MT" w:hAnsi="Old English Text MT"/>
        <w:noProof/>
        <w:sz w:val="20"/>
      </w:rPr>
      <w:drawing>
        <wp:anchor distT="0" distB="0" distL="114300" distR="114300" simplePos="0" relativeHeight="503310592" behindDoc="0" locked="0" layoutInCell="1" allowOverlap="1" wp14:anchorId="2CD772A4" wp14:editId="6055D026">
          <wp:simplePos x="0" y="0"/>
          <wp:positionH relativeFrom="page">
            <wp:align>center</wp:align>
          </wp:positionH>
          <wp:positionV relativeFrom="page">
            <wp:posOffset>365760</wp:posOffset>
          </wp:positionV>
          <wp:extent cx="868680" cy="868680"/>
          <wp:effectExtent l="0" t="0" r="8890" b="8890"/>
          <wp:wrapTopAndBottom/>
          <wp:docPr id="15" name="Picture 15" descr="S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sz w:val="44"/>
      </w:rPr>
      <w:t>South Carolina Court Administration</w:t>
    </w:r>
  </w:p>
  <w:p w14:paraId="3ECA5607" w14:textId="77777777" w:rsidR="003B0EB5" w:rsidRDefault="003B0EB5" w:rsidP="003B0EB5">
    <w:pPr>
      <w:jc w:val="center"/>
      <w:rPr>
        <w:rFonts w:ascii="Old English Text MT" w:hAnsi="Old English Text MT"/>
      </w:rPr>
    </w:pPr>
    <w:r>
      <w:rPr>
        <w:rFonts w:ascii="Old English Text MT" w:hAnsi="Old English Text MT"/>
      </w:rPr>
      <w:t>South Carolina Supreme Court</w:t>
    </w:r>
  </w:p>
  <w:p w14:paraId="7353188A" w14:textId="77777777" w:rsidR="00D12E7E" w:rsidRDefault="003B0EB5" w:rsidP="003B0EB5">
    <w:pPr>
      <w:spacing w:after="180"/>
      <w:jc w:val="center"/>
      <w:rPr>
        <w:rFonts w:ascii="Old English Text MT" w:hAnsi="Old English Text MT"/>
        <w:sz w:val="36"/>
      </w:rPr>
    </w:pPr>
    <w:r>
      <w:rPr>
        <w:rFonts w:ascii="Old English Text MT" w:hAnsi="Old English Text MT"/>
        <w:sz w:val="36"/>
      </w:rPr>
      <w:t>Columbia, South Carolina</w:t>
    </w:r>
  </w:p>
  <w:p w14:paraId="55E169B5" w14:textId="77777777" w:rsidR="00D12E7E" w:rsidRPr="00C511B1" w:rsidRDefault="00D12E7E" w:rsidP="00D12E7E">
    <w:pPr>
      <w:spacing w:before="120" w:after="40"/>
      <w:jc w:val="center"/>
      <w:rPr>
        <w:rFonts w:ascii="Arial" w:hAnsi="Arial" w:cs="Arial"/>
        <w:sz w:val="12"/>
        <w:szCs w:val="12"/>
      </w:rPr>
    </w:pPr>
    <w:r w:rsidRPr="00C511B1">
      <w:rPr>
        <w:rFonts w:ascii="Arial" w:hAnsi="Arial" w:cs="Arial"/>
        <w:sz w:val="12"/>
        <w:szCs w:val="12"/>
      </w:rPr>
      <w:t xml:space="preserve">1220 </w:t>
    </w:r>
    <w:r>
      <w:rPr>
        <w:rFonts w:ascii="Arial" w:hAnsi="Arial" w:cs="Arial"/>
        <w:sz w:val="12"/>
        <w:szCs w:val="12"/>
      </w:rPr>
      <w:t>SENATE STREET</w:t>
    </w:r>
    <w:r w:rsidRPr="00C511B1">
      <w:rPr>
        <w:rFonts w:ascii="Arial" w:hAnsi="Arial" w:cs="Arial"/>
        <w:sz w:val="12"/>
        <w:szCs w:val="12"/>
      </w:rPr>
      <w:t>, SUITE 200</w:t>
    </w:r>
  </w:p>
  <w:p w14:paraId="43A11D18" w14:textId="77777777" w:rsidR="00D12E7E" w:rsidRPr="00C511B1" w:rsidRDefault="00D12E7E" w:rsidP="00D12E7E">
    <w:pPr>
      <w:spacing w:after="40"/>
      <w:jc w:val="center"/>
      <w:rPr>
        <w:rFonts w:ascii="Arial" w:hAnsi="Arial" w:cs="Arial"/>
        <w:sz w:val="12"/>
        <w:szCs w:val="12"/>
      </w:rPr>
    </w:pPr>
    <w:r w:rsidRPr="00C511B1">
      <w:rPr>
        <w:rFonts w:ascii="Arial" w:hAnsi="Arial" w:cs="Arial"/>
        <w:sz w:val="12"/>
        <w:szCs w:val="12"/>
      </w:rPr>
      <w:t>COLUMBIA, SOUTH CAROLINA 29201</w:t>
    </w:r>
  </w:p>
  <w:p w14:paraId="16E6017B" w14:textId="77777777" w:rsidR="00D12E7E" w:rsidRPr="00C511B1" w:rsidRDefault="00D12E7E" w:rsidP="00D12E7E">
    <w:pPr>
      <w:spacing w:after="40"/>
      <w:jc w:val="center"/>
      <w:rPr>
        <w:rFonts w:ascii="Arial" w:hAnsi="Arial" w:cs="Arial"/>
        <w:sz w:val="12"/>
        <w:szCs w:val="12"/>
      </w:rPr>
    </w:pPr>
    <w:r w:rsidRPr="00C511B1">
      <w:rPr>
        <w:rFonts w:ascii="Arial" w:hAnsi="Arial" w:cs="Arial"/>
        <w:sz w:val="12"/>
        <w:szCs w:val="12"/>
      </w:rPr>
      <w:t>TELEPHONE:  (803) 734-1800</w:t>
    </w:r>
  </w:p>
  <w:p w14:paraId="10D38468" w14:textId="77777777" w:rsidR="00EF2626" w:rsidRDefault="00D12E7E" w:rsidP="00F2215E">
    <w:pPr>
      <w:jc w:val="center"/>
      <w:rPr>
        <w:rFonts w:ascii="Arial" w:hAnsi="Arial" w:cs="Arial"/>
        <w:sz w:val="12"/>
        <w:szCs w:val="12"/>
      </w:rPr>
    </w:pPr>
    <w:r w:rsidRPr="00C511B1">
      <w:rPr>
        <w:rFonts w:ascii="Arial" w:hAnsi="Arial" w:cs="Arial"/>
        <w:sz w:val="12"/>
        <w:szCs w:val="12"/>
      </w:rPr>
      <w:t>FAX</w:t>
    </w:r>
    <w:proofErr w:type="gramStart"/>
    <w:r w:rsidRPr="00C511B1">
      <w:rPr>
        <w:rFonts w:ascii="Arial" w:hAnsi="Arial" w:cs="Arial"/>
        <w:sz w:val="12"/>
        <w:szCs w:val="12"/>
      </w:rPr>
      <w:t>:  (</w:t>
    </w:r>
    <w:proofErr w:type="gramEnd"/>
    <w:r w:rsidRPr="00C511B1">
      <w:rPr>
        <w:rFonts w:ascii="Arial" w:hAnsi="Arial" w:cs="Arial"/>
        <w:sz w:val="12"/>
        <w:szCs w:val="12"/>
      </w:rPr>
      <w:t>803) 734</w:t>
    </w:r>
    <w:r w:rsidRPr="00A87EE9">
      <w:rPr>
        <w:rFonts w:ascii="Arial" w:hAnsi="Arial" w:cs="Arial"/>
        <w:sz w:val="12"/>
        <w:szCs w:val="12"/>
      </w:rPr>
      <w:t>-</w:t>
    </w:r>
    <w:r>
      <w:rPr>
        <w:rFonts w:ascii="Arial" w:hAnsi="Arial" w:cs="Arial"/>
        <w:sz w:val="12"/>
        <w:szCs w:val="12"/>
      </w:rPr>
      <w:t>0269</w:t>
    </w:r>
    <w:r w:rsidR="00D44C2C" w:rsidRPr="00D44C2C">
      <w:rPr>
        <w:rFonts w:ascii="Arial" w:hAnsi="Arial" w:cs="Arial"/>
        <w:sz w:val="12"/>
        <w:szCs w:val="12"/>
      </w:rPr>
      <w:t xml:space="preserve"> </w:t>
    </w:r>
  </w:p>
  <w:p w14:paraId="1D8B5084" w14:textId="77777777" w:rsidR="00F2215E" w:rsidRPr="00F2215E" w:rsidRDefault="00F2215E" w:rsidP="00F2215E">
    <w:pPr>
      <w:jc w:val="center"/>
      <w:rPr>
        <w:rFonts w:ascii="Arial" w:hAnsi="Arial"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4E11" w14:textId="77777777" w:rsidR="009A21AC" w:rsidRPr="00FF1BF4" w:rsidRDefault="009A21AC">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6B7D" w14:textId="77777777" w:rsidR="00742714" w:rsidRDefault="00742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6DE8"/>
    <w:multiLevelType w:val="hybridMultilevel"/>
    <w:tmpl w:val="859C55D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000AE"/>
    <w:multiLevelType w:val="hybridMultilevel"/>
    <w:tmpl w:val="C57E1128"/>
    <w:lvl w:ilvl="0" w:tplc="BDD42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438F"/>
    <w:multiLevelType w:val="hybridMultilevel"/>
    <w:tmpl w:val="903241E6"/>
    <w:lvl w:ilvl="0" w:tplc="0082C7E8">
      <w:start w:val="1"/>
      <w:numFmt w:val="upperRoman"/>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3CA2"/>
    <w:multiLevelType w:val="hybridMultilevel"/>
    <w:tmpl w:val="5A585706"/>
    <w:lvl w:ilvl="0" w:tplc="D1E840D8">
      <w:start w:val="1"/>
      <w:numFmt w:val="upperRoman"/>
      <w:suff w:val="space"/>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E4CC7"/>
    <w:multiLevelType w:val="hybridMultilevel"/>
    <w:tmpl w:val="0E3A01A8"/>
    <w:lvl w:ilvl="0" w:tplc="6A26D46E">
      <w:start w:val="1"/>
      <w:numFmt w:val="upp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2DC766A3"/>
    <w:multiLevelType w:val="hybridMultilevel"/>
    <w:tmpl w:val="3D846994"/>
    <w:lvl w:ilvl="0" w:tplc="7F4AB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5746D"/>
    <w:multiLevelType w:val="hybridMultilevel"/>
    <w:tmpl w:val="6C0C79CC"/>
    <w:lvl w:ilvl="0" w:tplc="60F04E68">
      <w:start w:val="1"/>
      <w:numFmt w:val="upperRoman"/>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C0014"/>
    <w:multiLevelType w:val="hybridMultilevel"/>
    <w:tmpl w:val="B3869274"/>
    <w:lvl w:ilvl="0" w:tplc="DA42CB4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BE78B148">
      <w:start w:val="1"/>
      <w:numFmt w:val="decimal"/>
      <w:suff w:val="space"/>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D6C67"/>
    <w:multiLevelType w:val="hybridMultilevel"/>
    <w:tmpl w:val="3D846994"/>
    <w:lvl w:ilvl="0" w:tplc="7F4AB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A55FB"/>
    <w:multiLevelType w:val="hybridMultilevel"/>
    <w:tmpl w:val="9FFC27B6"/>
    <w:lvl w:ilvl="0" w:tplc="A016F37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E0A21"/>
    <w:multiLevelType w:val="hybridMultilevel"/>
    <w:tmpl w:val="E9923BA8"/>
    <w:lvl w:ilvl="0" w:tplc="DA42CB4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808C214C">
      <w:start w:val="1"/>
      <w:numFmt w:val="decimal"/>
      <w:lvlText w:val="%3."/>
      <w:lvlJc w:val="left"/>
      <w:pPr>
        <w:ind w:left="2160" w:hanging="21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17D7B"/>
    <w:multiLevelType w:val="hybridMultilevel"/>
    <w:tmpl w:val="C6BE21F4"/>
    <w:lvl w:ilvl="0" w:tplc="7F4AB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717EF"/>
    <w:multiLevelType w:val="hybridMultilevel"/>
    <w:tmpl w:val="F224F98C"/>
    <w:lvl w:ilvl="0" w:tplc="7F4AB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11D65"/>
    <w:multiLevelType w:val="hybridMultilevel"/>
    <w:tmpl w:val="8C3E9090"/>
    <w:lvl w:ilvl="0" w:tplc="C9A67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660DC"/>
    <w:multiLevelType w:val="hybridMultilevel"/>
    <w:tmpl w:val="905C8AA6"/>
    <w:lvl w:ilvl="0" w:tplc="54024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23B00"/>
    <w:multiLevelType w:val="hybridMultilevel"/>
    <w:tmpl w:val="E2F8ED08"/>
    <w:lvl w:ilvl="0" w:tplc="E230C80A">
      <w:start w:val="1"/>
      <w:numFmt w:val="upperRoman"/>
      <w:lvlText w:val="%1."/>
      <w:lvlJc w:val="left"/>
      <w:pPr>
        <w:ind w:left="1080" w:hanging="108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949DA"/>
    <w:multiLevelType w:val="hybridMultilevel"/>
    <w:tmpl w:val="3D846994"/>
    <w:lvl w:ilvl="0" w:tplc="7F4AB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9"/>
  </w:num>
  <w:num w:numId="5">
    <w:abstractNumId w:val="13"/>
  </w:num>
  <w:num w:numId="6">
    <w:abstractNumId w:val="6"/>
  </w:num>
  <w:num w:numId="7">
    <w:abstractNumId w:val="11"/>
  </w:num>
  <w:num w:numId="8">
    <w:abstractNumId w:val="16"/>
  </w:num>
  <w:num w:numId="9">
    <w:abstractNumId w:val="8"/>
  </w:num>
  <w:num w:numId="10">
    <w:abstractNumId w:val="5"/>
  </w:num>
  <w:num w:numId="11">
    <w:abstractNumId w:val="3"/>
  </w:num>
  <w:num w:numId="12">
    <w:abstractNumId w:val="2"/>
  </w:num>
  <w:num w:numId="13">
    <w:abstractNumId w:val="12"/>
  </w:num>
  <w:num w:numId="14">
    <w:abstractNumId w:val="15"/>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86"/>
    <w:rsid w:val="000176C3"/>
    <w:rsid w:val="00077605"/>
    <w:rsid w:val="000860D0"/>
    <w:rsid w:val="000C00C7"/>
    <w:rsid w:val="0010740E"/>
    <w:rsid w:val="00125090"/>
    <w:rsid w:val="00142AAB"/>
    <w:rsid w:val="001607D4"/>
    <w:rsid w:val="001633C9"/>
    <w:rsid w:val="00172880"/>
    <w:rsid w:val="00177E42"/>
    <w:rsid w:val="001B3E2A"/>
    <w:rsid w:val="001B7F86"/>
    <w:rsid w:val="00202880"/>
    <w:rsid w:val="00211BC2"/>
    <w:rsid w:val="00252F8B"/>
    <w:rsid w:val="002638BC"/>
    <w:rsid w:val="002953BC"/>
    <w:rsid w:val="002A6801"/>
    <w:rsid w:val="002A7B8D"/>
    <w:rsid w:val="002A7C0B"/>
    <w:rsid w:val="002C52B6"/>
    <w:rsid w:val="002F74F1"/>
    <w:rsid w:val="00323847"/>
    <w:rsid w:val="00340563"/>
    <w:rsid w:val="003612F9"/>
    <w:rsid w:val="00361FC7"/>
    <w:rsid w:val="00391015"/>
    <w:rsid w:val="003931CE"/>
    <w:rsid w:val="00397E8E"/>
    <w:rsid w:val="003A049D"/>
    <w:rsid w:val="003B00E7"/>
    <w:rsid w:val="003B0EB5"/>
    <w:rsid w:val="003B69DD"/>
    <w:rsid w:val="003C36EE"/>
    <w:rsid w:val="003D362E"/>
    <w:rsid w:val="003D6741"/>
    <w:rsid w:val="00403145"/>
    <w:rsid w:val="00403980"/>
    <w:rsid w:val="004049C1"/>
    <w:rsid w:val="00411BCE"/>
    <w:rsid w:val="00456464"/>
    <w:rsid w:val="00463C11"/>
    <w:rsid w:val="00484D0B"/>
    <w:rsid w:val="00485CDA"/>
    <w:rsid w:val="004B58EA"/>
    <w:rsid w:val="004E2579"/>
    <w:rsid w:val="004E484B"/>
    <w:rsid w:val="005014B1"/>
    <w:rsid w:val="00537728"/>
    <w:rsid w:val="00541312"/>
    <w:rsid w:val="00554E34"/>
    <w:rsid w:val="005726AC"/>
    <w:rsid w:val="005904FE"/>
    <w:rsid w:val="005A56F9"/>
    <w:rsid w:val="005F0854"/>
    <w:rsid w:val="0063596D"/>
    <w:rsid w:val="006408A4"/>
    <w:rsid w:val="006676EE"/>
    <w:rsid w:val="006A7694"/>
    <w:rsid w:val="006D2288"/>
    <w:rsid w:val="006D679C"/>
    <w:rsid w:val="006D7541"/>
    <w:rsid w:val="00705F4C"/>
    <w:rsid w:val="00742714"/>
    <w:rsid w:val="00780D64"/>
    <w:rsid w:val="00787F3A"/>
    <w:rsid w:val="007B2ABB"/>
    <w:rsid w:val="007B7DA1"/>
    <w:rsid w:val="008136F2"/>
    <w:rsid w:val="008234F5"/>
    <w:rsid w:val="00833FFF"/>
    <w:rsid w:val="008350A6"/>
    <w:rsid w:val="008B08A7"/>
    <w:rsid w:val="008C4766"/>
    <w:rsid w:val="008D267F"/>
    <w:rsid w:val="008D6D22"/>
    <w:rsid w:val="008F135D"/>
    <w:rsid w:val="00960364"/>
    <w:rsid w:val="00974F56"/>
    <w:rsid w:val="009A21AC"/>
    <w:rsid w:val="009B2D76"/>
    <w:rsid w:val="009C3EB4"/>
    <w:rsid w:val="009C421B"/>
    <w:rsid w:val="009E694A"/>
    <w:rsid w:val="00A15584"/>
    <w:rsid w:val="00A2148D"/>
    <w:rsid w:val="00A242BB"/>
    <w:rsid w:val="00A43D23"/>
    <w:rsid w:val="00A4586F"/>
    <w:rsid w:val="00A71C1C"/>
    <w:rsid w:val="00AB2B9C"/>
    <w:rsid w:val="00AB6157"/>
    <w:rsid w:val="00AC43C4"/>
    <w:rsid w:val="00AC5372"/>
    <w:rsid w:val="00AE7CCF"/>
    <w:rsid w:val="00B071CB"/>
    <w:rsid w:val="00B24CCC"/>
    <w:rsid w:val="00B73E00"/>
    <w:rsid w:val="00B93286"/>
    <w:rsid w:val="00B97535"/>
    <w:rsid w:val="00BC0320"/>
    <w:rsid w:val="00BC138A"/>
    <w:rsid w:val="00BC3AB5"/>
    <w:rsid w:val="00BF294E"/>
    <w:rsid w:val="00BF2E28"/>
    <w:rsid w:val="00BF3D3C"/>
    <w:rsid w:val="00C02B2D"/>
    <w:rsid w:val="00C578E1"/>
    <w:rsid w:val="00CA6943"/>
    <w:rsid w:val="00CB7AAF"/>
    <w:rsid w:val="00D10B4C"/>
    <w:rsid w:val="00D12E7E"/>
    <w:rsid w:val="00D44C2C"/>
    <w:rsid w:val="00D468C8"/>
    <w:rsid w:val="00D47BD0"/>
    <w:rsid w:val="00D61B04"/>
    <w:rsid w:val="00D64D63"/>
    <w:rsid w:val="00D959B5"/>
    <w:rsid w:val="00D95A41"/>
    <w:rsid w:val="00D96522"/>
    <w:rsid w:val="00DB4C43"/>
    <w:rsid w:val="00DB7FEB"/>
    <w:rsid w:val="00DC1A75"/>
    <w:rsid w:val="00DD2E07"/>
    <w:rsid w:val="00DE716E"/>
    <w:rsid w:val="00DF4AF9"/>
    <w:rsid w:val="00E024BD"/>
    <w:rsid w:val="00E27DEB"/>
    <w:rsid w:val="00E44B6F"/>
    <w:rsid w:val="00E71C67"/>
    <w:rsid w:val="00EA4BF3"/>
    <w:rsid w:val="00EB4ED8"/>
    <w:rsid w:val="00ED3407"/>
    <w:rsid w:val="00EF2626"/>
    <w:rsid w:val="00F10B66"/>
    <w:rsid w:val="00F21226"/>
    <w:rsid w:val="00F2215E"/>
    <w:rsid w:val="00F33453"/>
    <w:rsid w:val="00F45E2B"/>
    <w:rsid w:val="00F656C5"/>
    <w:rsid w:val="00F728BD"/>
    <w:rsid w:val="00FA4B49"/>
    <w:rsid w:val="00FB5C6B"/>
    <w:rsid w:val="00FC10BD"/>
    <w:rsid w:val="00FE291E"/>
    <w:rsid w:val="00FF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06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86F"/>
    <w:pPr>
      <w:tabs>
        <w:tab w:val="center" w:pos="4680"/>
        <w:tab w:val="right" w:pos="9360"/>
      </w:tabs>
    </w:pPr>
  </w:style>
  <w:style w:type="character" w:customStyle="1" w:styleId="HeaderChar">
    <w:name w:val="Header Char"/>
    <w:basedOn w:val="DefaultParagraphFont"/>
    <w:link w:val="Header"/>
    <w:uiPriority w:val="99"/>
    <w:rsid w:val="00A4586F"/>
    <w:rPr>
      <w:rFonts w:ascii="Times New Roman" w:eastAsia="Times New Roman" w:hAnsi="Times New Roman" w:cs="Times New Roman"/>
    </w:rPr>
  </w:style>
  <w:style w:type="paragraph" w:styleId="Footer">
    <w:name w:val="footer"/>
    <w:basedOn w:val="Normal"/>
    <w:link w:val="FooterChar"/>
    <w:uiPriority w:val="99"/>
    <w:unhideWhenUsed/>
    <w:rsid w:val="00A4586F"/>
    <w:pPr>
      <w:tabs>
        <w:tab w:val="center" w:pos="4680"/>
        <w:tab w:val="right" w:pos="9360"/>
      </w:tabs>
    </w:pPr>
  </w:style>
  <w:style w:type="character" w:customStyle="1" w:styleId="FooterChar">
    <w:name w:val="Footer Char"/>
    <w:basedOn w:val="DefaultParagraphFont"/>
    <w:link w:val="Footer"/>
    <w:uiPriority w:val="99"/>
    <w:rsid w:val="00A4586F"/>
    <w:rPr>
      <w:rFonts w:ascii="Times New Roman" w:eastAsia="Times New Roman" w:hAnsi="Times New Roman" w:cs="Times New Roman"/>
    </w:rPr>
  </w:style>
  <w:style w:type="character" w:styleId="Strong">
    <w:name w:val="Strong"/>
    <w:basedOn w:val="DefaultParagraphFont"/>
    <w:uiPriority w:val="22"/>
    <w:qFormat/>
    <w:rsid w:val="008136F2"/>
    <w:rPr>
      <w:b/>
      <w:bCs/>
    </w:rPr>
  </w:style>
  <w:style w:type="character" w:styleId="Hyperlink">
    <w:name w:val="Hyperlink"/>
    <w:basedOn w:val="DefaultParagraphFont"/>
    <w:uiPriority w:val="99"/>
    <w:unhideWhenUsed/>
    <w:rsid w:val="008136F2"/>
    <w:rPr>
      <w:color w:val="0000FF" w:themeColor="hyperlink"/>
      <w:u w:val="single"/>
    </w:rPr>
  </w:style>
  <w:style w:type="character" w:styleId="FollowedHyperlink">
    <w:name w:val="FollowedHyperlink"/>
    <w:basedOn w:val="DefaultParagraphFont"/>
    <w:uiPriority w:val="99"/>
    <w:semiHidden/>
    <w:unhideWhenUsed/>
    <w:rsid w:val="008136F2"/>
    <w:rPr>
      <w:color w:val="800080" w:themeColor="followedHyperlink"/>
      <w:u w:val="single"/>
    </w:rPr>
  </w:style>
  <w:style w:type="table" w:styleId="TableGrid">
    <w:name w:val="Table Grid"/>
    <w:basedOn w:val="TableNormal"/>
    <w:uiPriority w:val="39"/>
    <w:rsid w:val="0063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6D"/>
    <w:rPr>
      <w:rFonts w:ascii="Segoe UI" w:eastAsia="Times New Roman" w:hAnsi="Segoe UI" w:cs="Segoe UI"/>
      <w:sz w:val="18"/>
      <w:szCs w:val="18"/>
    </w:rPr>
  </w:style>
  <w:style w:type="character" w:styleId="PlaceholderText">
    <w:name w:val="Placeholder Text"/>
    <w:basedOn w:val="DefaultParagraphFont"/>
    <w:uiPriority w:val="99"/>
    <w:semiHidden/>
    <w:rsid w:val="005A56F9"/>
    <w:rPr>
      <w:color w:val="808080"/>
    </w:rPr>
  </w:style>
  <w:style w:type="paragraph" w:styleId="EndnoteText">
    <w:name w:val="endnote text"/>
    <w:basedOn w:val="Normal"/>
    <w:link w:val="EndnoteTextChar"/>
    <w:semiHidden/>
    <w:rsid w:val="00B73E00"/>
    <w:pPr>
      <w:adjustRightInd w:val="0"/>
    </w:pPr>
    <w:rPr>
      <w:rFonts w:ascii="Courier New" w:hAnsi="Courier New"/>
      <w:sz w:val="20"/>
      <w:szCs w:val="24"/>
    </w:rPr>
  </w:style>
  <w:style w:type="character" w:customStyle="1" w:styleId="EndnoteTextChar">
    <w:name w:val="Endnote Text Char"/>
    <w:basedOn w:val="DefaultParagraphFont"/>
    <w:link w:val="EndnoteText"/>
    <w:semiHidden/>
    <w:rsid w:val="00B73E00"/>
    <w:rPr>
      <w:rFonts w:ascii="Courier New" w:eastAsia="Times New Roman" w:hAnsi="Courier New" w:cs="Times New Roman"/>
      <w:sz w:val="20"/>
      <w:szCs w:val="24"/>
    </w:rPr>
  </w:style>
  <w:style w:type="paragraph" w:styleId="NormalWeb">
    <w:name w:val="Normal (Web)"/>
    <w:basedOn w:val="Normal"/>
    <w:uiPriority w:val="99"/>
    <w:semiHidden/>
    <w:unhideWhenUsed/>
    <w:rsid w:val="00AB2B9C"/>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8045">
      <w:bodyDiv w:val="1"/>
      <w:marLeft w:val="0"/>
      <w:marRight w:val="0"/>
      <w:marTop w:val="0"/>
      <w:marBottom w:val="0"/>
      <w:divBdr>
        <w:top w:val="none" w:sz="0" w:space="0" w:color="auto"/>
        <w:left w:val="none" w:sz="0" w:space="0" w:color="auto"/>
        <w:bottom w:val="none" w:sz="0" w:space="0" w:color="auto"/>
        <w:right w:val="none" w:sz="0" w:space="0" w:color="auto"/>
      </w:divBdr>
    </w:div>
    <w:div w:id="342975326">
      <w:bodyDiv w:val="1"/>
      <w:marLeft w:val="0"/>
      <w:marRight w:val="0"/>
      <w:marTop w:val="0"/>
      <w:marBottom w:val="0"/>
      <w:divBdr>
        <w:top w:val="none" w:sz="0" w:space="0" w:color="auto"/>
        <w:left w:val="none" w:sz="0" w:space="0" w:color="auto"/>
        <w:bottom w:val="none" w:sz="0" w:space="0" w:color="auto"/>
        <w:right w:val="none" w:sz="0" w:space="0" w:color="auto"/>
      </w:divBdr>
    </w:div>
    <w:div w:id="1659261055">
      <w:bodyDiv w:val="1"/>
      <w:marLeft w:val="0"/>
      <w:marRight w:val="0"/>
      <w:marTop w:val="0"/>
      <w:marBottom w:val="0"/>
      <w:divBdr>
        <w:top w:val="none" w:sz="0" w:space="0" w:color="auto"/>
        <w:left w:val="none" w:sz="0" w:space="0" w:color="auto"/>
        <w:bottom w:val="none" w:sz="0" w:space="0" w:color="auto"/>
        <w:right w:val="none" w:sz="0" w:space="0" w:color="auto"/>
      </w:divBdr>
      <w:divsChild>
        <w:div w:id="1718163473">
          <w:marLeft w:val="0"/>
          <w:marRight w:val="0"/>
          <w:marTop w:val="0"/>
          <w:marBottom w:val="0"/>
          <w:divBdr>
            <w:top w:val="none" w:sz="0" w:space="0" w:color="auto"/>
            <w:left w:val="none" w:sz="0" w:space="0" w:color="auto"/>
            <w:bottom w:val="none" w:sz="0" w:space="0" w:color="auto"/>
            <w:right w:val="none" w:sz="0" w:space="0" w:color="auto"/>
          </w:divBdr>
          <w:divsChild>
            <w:div w:id="183772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299455">
              <w:blockQuote w:val="1"/>
              <w:marLeft w:val="720"/>
              <w:marRight w:val="720"/>
              <w:marTop w:val="100"/>
              <w:marBottom w:val="100"/>
              <w:divBdr>
                <w:top w:val="none" w:sz="0" w:space="0" w:color="auto"/>
                <w:left w:val="none" w:sz="0" w:space="0" w:color="auto"/>
                <w:bottom w:val="none" w:sz="0" w:space="0" w:color="auto"/>
                <w:right w:val="none" w:sz="0" w:space="0" w:color="auto"/>
              </w:divBdr>
            </w:div>
            <w:div w:id="99676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07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courts.org/courtReg/displayRule.cfm?ruleID=610.0&amp;subRuleID=&amp;ruleType=APP"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ourts.org/courtReg/displayRule.cfm?ruleID=610.0&amp;subRuleID=&amp;ruleType=AP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courts.org/courtReg/displayRule.cfm?ruleID=610.0&amp;subRuleID=&amp;ruleType=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29B5-F864-43F9-AE57-753FB46E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2022-02-07T17:51:00Z</dcterms:created>
  <dcterms:modified xsi:type="dcterms:W3CDTF">2022-02-07T18:52:00Z</dcterms:modified>
</cp:coreProperties>
</file>